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F20F163" w:rsidP="106724ED" w:rsidRDefault="0F20F163" w14:paraId="06F07EB0" w14:textId="27CD7C0E">
      <w:pPr>
        <w:pStyle w:val="Normal"/>
        <w:spacing w:after="0" w:line="240" w:lineRule="auto"/>
        <w:rPr>
          <w:rFonts w:ascii="Calibri" w:hAnsi="Calibri" w:eastAsia="Calibri" w:cs="Calibri" w:asciiTheme="minorAscii" w:hAnsiTheme="minorAscii" w:eastAsiaTheme="minorAscii" w:cstheme="minorAscii"/>
          <w:color w:val="000000" w:themeColor="text1"/>
          <w:sz w:val="24"/>
          <w:szCs w:val="24"/>
        </w:rPr>
      </w:pPr>
      <w:r w:rsidR="77BAF66E">
        <w:drawing>
          <wp:inline wp14:editId="3042A036" wp14:anchorId="597C5118">
            <wp:extent cx="1771650" cy="514350"/>
            <wp:effectExtent l="0" t="0" r="0" b="0"/>
            <wp:docPr id="1801828505" name="Picture 1801828505" descr="Seattle Department of Neighborhoods logo, face of Chief Seattle" title=""/>
            <wp:cNvGraphicFramePr>
              <a:graphicFrameLocks noChangeAspect="1"/>
            </wp:cNvGraphicFramePr>
            <a:graphic>
              <a:graphicData uri="http://schemas.openxmlformats.org/drawingml/2006/picture">
                <pic:pic>
                  <pic:nvPicPr>
                    <pic:cNvPr id="0" name="Picture 1801828505"/>
                    <pic:cNvPicPr/>
                  </pic:nvPicPr>
                  <pic:blipFill>
                    <a:blip r:embed="R16af1e80104f41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71650" cy="514350"/>
                    </a:xfrm>
                    <a:prstGeom prst="rect">
                      <a:avLst/>
                    </a:prstGeom>
                  </pic:spPr>
                </pic:pic>
              </a:graphicData>
            </a:graphic>
          </wp:inline>
        </w:drawing>
      </w:r>
    </w:p>
    <w:p w:rsidR="0F20F163" w:rsidP="3EEF9673" w:rsidRDefault="0F20F163" w14:paraId="2767CDA0" w14:textId="7EB584E5">
      <w:pPr>
        <w:spacing w:after="0" w:line="240" w:lineRule="auto"/>
        <w:rPr>
          <w:rFonts w:ascii="Calibri" w:hAnsi="Calibri" w:eastAsia="Calibri" w:cs="Calibri" w:asciiTheme="minorAscii" w:hAnsiTheme="minorAscii" w:eastAsiaTheme="minorAscii" w:cstheme="minorAscii"/>
          <w:color w:val="000000" w:themeColor="text1"/>
          <w:sz w:val="24"/>
          <w:szCs w:val="24"/>
        </w:rPr>
      </w:pPr>
      <w:r w:rsidRPr="3EEF9673" w:rsidR="0F20F163">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Below are questions and answers from the </w:t>
      </w:r>
      <w:hyperlink r:id="Rc0a7461bf47c4b5b">
        <w:r w:rsidRPr="3EEF9673" w:rsidR="0F20F163">
          <w:rPr>
            <w:rStyle w:val="Hyperlink"/>
            <w:rFonts w:ascii="Calibri" w:hAnsi="Calibri" w:eastAsia="Calibri" w:cs="Calibri" w:asciiTheme="minorAscii" w:hAnsiTheme="minorAscii" w:eastAsiaTheme="minorAscii" w:cstheme="minorAscii"/>
            <w:i w:val="1"/>
            <w:iCs w:val="1"/>
            <w:sz w:val="24"/>
            <w:szCs w:val="24"/>
          </w:rPr>
          <w:t>202</w:t>
        </w:r>
        <w:r w:rsidRPr="3EEF9673" w:rsidR="05D2199B">
          <w:rPr>
            <w:rStyle w:val="Hyperlink"/>
            <w:rFonts w:ascii="Calibri" w:hAnsi="Calibri" w:eastAsia="Calibri" w:cs="Calibri" w:asciiTheme="minorAscii" w:hAnsiTheme="minorAscii" w:eastAsiaTheme="minorAscii" w:cstheme="minorAscii"/>
            <w:i w:val="1"/>
            <w:iCs w:val="1"/>
            <w:sz w:val="24"/>
            <w:szCs w:val="24"/>
          </w:rPr>
          <w:t>5</w:t>
        </w:r>
        <w:r w:rsidRPr="3EEF9673" w:rsidR="0F20F163">
          <w:rPr>
            <w:rStyle w:val="Hyperlink"/>
            <w:rFonts w:ascii="Calibri" w:hAnsi="Calibri" w:eastAsia="Calibri" w:cs="Calibri" w:asciiTheme="minorAscii" w:hAnsiTheme="minorAscii" w:eastAsiaTheme="minorAscii" w:cstheme="minorAscii"/>
            <w:i w:val="1"/>
            <w:iCs w:val="1"/>
            <w:sz w:val="24"/>
            <w:szCs w:val="24"/>
          </w:rPr>
          <w:t xml:space="preserve"> </w:t>
        </w:r>
        <w:r w:rsidRPr="3EEF9673" w:rsidR="22F250F7">
          <w:rPr>
            <w:rStyle w:val="Hyperlink"/>
            <w:rFonts w:ascii="Calibri" w:hAnsi="Calibri" w:eastAsia="Calibri" w:cs="Calibri" w:asciiTheme="minorAscii" w:hAnsiTheme="minorAscii" w:eastAsiaTheme="minorAscii" w:cstheme="minorAscii"/>
            <w:i w:val="1"/>
            <w:iCs w:val="1"/>
            <w:sz w:val="24"/>
            <w:szCs w:val="24"/>
          </w:rPr>
          <w:t>Neighborhood Matching Fund</w:t>
        </w:r>
      </w:hyperlink>
      <w:r w:rsidRPr="3EEF9673" w:rsidR="22F250F7">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Sessions</w:t>
      </w:r>
      <w:r w:rsidRPr="3EEF9673" w:rsidR="0F20F163">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this document will be updated after each session. Questions are anonymized and slightly edited for clarity. If you have any questions about </w:t>
      </w:r>
      <w:r w:rsidRPr="3EEF9673" w:rsidR="288ADEC2">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Small Sparks or Community Partnerships Grants</w:t>
      </w:r>
      <w:r w:rsidRPr="3EEF9673" w:rsidR="0F20F163">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 please send an email to</w:t>
      </w:r>
      <w:r w:rsidRPr="3EEF9673" w:rsidR="6864A4B5">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w:t>
      </w:r>
      <w:hyperlink r:id="R41a0111f91c7474a">
        <w:r w:rsidRPr="3EEF9673" w:rsidR="6864A4B5">
          <w:rPr>
            <w:rStyle w:val="Hyperlink"/>
            <w:rFonts w:ascii="Calibri" w:hAnsi="Calibri" w:eastAsia="Calibri" w:cs="Calibri" w:asciiTheme="minorAscii" w:hAnsiTheme="minorAscii" w:eastAsiaTheme="minorAscii" w:cstheme="minorAscii"/>
            <w:i w:val="1"/>
            <w:iCs w:val="1"/>
            <w:sz w:val="24"/>
            <w:szCs w:val="24"/>
          </w:rPr>
          <w:t>NMFund@seattle.gov</w:t>
        </w:r>
      </w:hyperlink>
      <w:r w:rsidRPr="3EEF9673" w:rsidR="6864A4B5">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w:t>
      </w:r>
      <w:r w:rsidRPr="3EEF9673" w:rsidR="0F20F163">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or call us at (206) </w:t>
      </w:r>
      <w:r w:rsidRPr="3EEF9673" w:rsidR="35B4742A">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233</w:t>
      </w:r>
      <w:r w:rsidRPr="3EEF9673" w:rsidR="0F20F163">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w:t>
      </w:r>
      <w:r w:rsidRPr="3EEF9673" w:rsidR="39ADFC29">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009</w:t>
      </w:r>
      <w:r w:rsidRPr="3EEF9673" w:rsidR="56A7C121">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3</w:t>
      </w:r>
      <w:r w:rsidRPr="3EEF9673" w:rsidR="0F20F163">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rPr>
        <w:t> </w:t>
      </w:r>
      <w:r w:rsidRPr="3EEF9673" w:rsidR="0F20F163">
        <w:rPr>
          <w:rStyle w:val="eop"/>
          <w:rFonts w:ascii="Calibri" w:hAnsi="Calibri" w:eastAsia="Calibri" w:cs="Calibri" w:asciiTheme="minorAscii" w:hAnsiTheme="minorAscii" w:eastAsiaTheme="minorAscii" w:cstheme="minorAscii"/>
          <w:color w:val="000000" w:themeColor="text1" w:themeTint="FF" w:themeShade="FF"/>
          <w:sz w:val="24"/>
          <w:szCs w:val="24"/>
        </w:rPr>
        <w:t> </w:t>
      </w:r>
    </w:p>
    <w:p w:rsidR="0F20F163" w:rsidP="3EEF9673" w:rsidRDefault="0F20F163" w14:paraId="4419EC4C" w14:textId="08ED77C5">
      <w:pPr>
        <w:spacing w:after="240" w:line="240" w:lineRule="auto"/>
        <w:rPr>
          <w:rStyle w:val="normaltextrun"/>
          <w:rFonts w:ascii="Calibri" w:hAnsi="Calibri" w:eastAsia="Calibri" w:cs="Calibri" w:asciiTheme="minorAscii" w:hAnsiTheme="minorAscii" w:eastAsiaTheme="minorAscii" w:cstheme="minorAscii"/>
          <w:color w:val="FF0000"/>
          <w:sz w:val="24"/>
          <w:szCs w:val="24"/>
        </w:rPr>
      </w:pPr>
      <w:r w:rsidRPr="106724ED" w:rsidR="77BAF66E">
        <w:rPr>
          <w:rStyle w:val="normaltextrun"/>
          <w:rFonts w:ascii="Calibri" w:hAnsi="Calibri" w:eastAsia="Calibri" w:cs="Calibri" w:asciiTheme="minorAscii" w:hAnsiTheme="minorAscii" w:eastAsiaTheme="minorAscii" w:cstheme="minorAscii"/>
          <w:color w:val="FF0000"/>
          <w:sz w:val="24"/>
          <w:szCs w:val="24"/>
        </w:rPr>
        <w:t xml:space="preserve">Last updated: </w:t>
      </w:r>
      <w:r w:rsidRPr="106724ED" w:rsidR="764D772C">
        <w:rPr>
          <w:rStyle w:val="normaltextrun"/>
          <w:rFonts w:ascii="Calibri" w:hAnsi="Calibri" w:eastAsia="Calibri" w:cs="Calibri" w:asciiTheme="minorAscii" w:hAnsiTheme="minorAscii" w:eastAsiaTheme="minorAscii" w:cstheme="minorAscii"/>
          <w:color w:val="FF0000"/>
          <w:sz w:val="24"/>
          <w:szCs w:val="24"/>
        </w:rPr>
        <w:t>1/2</w:t>
      </w:r>
      <w:r w:rsidRPr="106724ED" w:rsidR="07BD5223">
        <w:rPr>
          <w:rStyle w:val="normaltextrun"/>
          <w:rFonts w:ascii="Calibri" w:hAnsi="Calibri" w:eastAsia="Calibri" w:cs="Calibri" w:asciiTheme="minorAscii" w:hAnsiTheme="minorAscii" w:eastAsiaTheme="minorAscii" w:cstheme="minorAscii"/>
          <w:color w:val="FF0000"/>
          <w:sz w:val="24"/>
          <w:szCs w:val="24"/>
        </w:rPr>
        <w:t>9</w:t>
      </w:r>
      <w:r w:rsidRPr="106724ED" w:rsidR="764D772C">
        <w:rPr>
          <w:rStyle w:val="normaltextrun"/>
          <w:rFonts w:ascii="Calibri" w:hAnsi="Calibri" w:eastAsia="Calibri" w:cs="Calibri" w:asciiTheme="minorAscii" w:hAnsiTheme="minorAscii" w:eastAsiaTheme="minorAscii" w:cstheme="minorAscii"/>
          <w:color w:val="FF0000"/>
          <w:sz w:val="24"/>
          <w:szCs w:val="24"/>
        </w:rPr>
        <w:t>/2025</w:t>
      </w:r>
    </w:p>
    <w:p w:rsidR="3BA4C161" w:rsidP="3EEF9673" w:rsidRDefault="3BA4C161" w14:paraId="07377D47" w14:textId="002D3475">
      <w:pPr>
        <w:pStyle w:val="Title"/>
        <w:rPr>
          <w:rFonts w:ascii="Calibri" w:hAnsi="Calibri" w:eastAsia="Calibri" w:cs="Calibri" w:asciiTheme="minorAscii" w:hAnsiTheme="minorAscii" w:eastAsiaTheme="minorAscii" w:cstheme="minorAscii"/>
          <w:sz w:val="32"/>
          <w:szCs w:val="32"/>
        </w:rPr>
      </w:pPr>
      <w:r w:rsidRPr="3EEF9673" w:rsidR="3BA4C161">
        <w:rPr>
          <w:rFonts w:ascii="Calibri" w:hAnsi="Calibri" w:eastAsia="Calibri" w:cs="Calibri" w:asciiTheme="minorAscii" w:hAnsiTheme="minorAscii" w:eastAsiaTheme="minorAscii" w:cstheme="minorAscii"/>
          <w:sz w:val="32"/>
          <w:szCs w:val="32"/>
        </w:rPr>
        <w:t>Types of Questions</w:t>
      </w:r>
    </w:p>
    <w:sdt>
      <w:sdtPr>
        <w:id w:val="213841103"/>
        <w:docPartObj>
          <w:docPartGallery w:val="Table of Contents"/>
          <w:docPartUnique/>
        </w:docPartObj>
      </w:sdtPr>
      <w:sdtContent>
        <w:p w:rsidR="3EEF9673" w:rsidP="106724ED" w:rsidRDefault="3EEF9673" w14:paraId="632CF3A3" w14:textId="4BE8835B">
          <w:pPr>
            <w:pStyle w:val="TOC1"/>
            <w:tabs>
              <w:tab w:val="right" w:leader="dot" w:pos="9360"/>
            </w:tabs>
            <w:bidi w:val="0"/>
            <w:rPr>
              <w:rStyle w:val="Hyperlink"/>
            </w:rPr>
          </w:pPr>
          <w:r>
            <w:fldChar w:fldCharType="begin"/>
          </w:r>
          <w:r>
            <w:instrText xml:space="preserve">TOC \o "1-9" \z \u \h</w:instrText>
          </w:r>
          <w:r>
            <w:fldChar w:fldCharType="separate"/>
          </w:r>
          <w:hyperlink w:anchor="_Toc1449500282">
            <w:r w:rsidRPr="106724ED" w:rsidR="106724ED">
              <w:rPr>
                <w:rStyle w:val="Hyperlink"/>
              </w:rPr>
              <w:t>How to Apply</w:t>
            </w:r>
            <w:r>
              <w:tab/>
            </w:r>
            <w:r>
              <w:fldChar w:fldCharType="begin"/>
            </w:r>
            <w:r>
              <w:instrText xml:space="preserve">PAGEREF _Toc1449500282 \h</w:instrText>
            </w:r>
            <w:r>
              <w:fldChar w:fldCharType="separate"/>
            </w:r>
            <w:r w:rsidRPr="106724ED" w:rsidR="106724ED">
              <w:rPr>
                <w:rStyle w:val="Hyperlink"/>
              </w:rPr>
              <w:t>1</w:t>
            </w:r>
            <w:r>
              <w:fldChar w:fldCharType="end"/>
            </w:r>
          </w:hyperlink>
        </w:p>
        <w:p w:rsidR="3EEF9673" w:rsidP="106724ED" w:rsidRDefault="3EEF9673" w14:paraId="36D4460C" w14:textId="708B393E">
          <w:pPr>
            <w:pStyle w:val="TOC1"/>
            <w:tabs>
              <w:tab w:val="right" w:leader="dot" w:pos="9360"/>
            </w:tabs>
            <w:bidi w:val="0"/>
            <w:rPr>
              <w:rStyle w:val="Hyperlink"/>
            </w:rPr>
          </w:pPr>
          <w:hyperlink w:anchor="_Toc1348170195">
            <w:r w:rsidRPr="106724ED" w:rsidR="106724ED">
              <w:rPr>
                <w:rStyle w:val="Hyperlink"/>
              </w:rPr>
              <w:t>Staff Support and Technical Support</w:t>
            </w:r>
            <w:r>
              <w:tab/>
            </w:r>
            <w:r>
              <w:fldChar w:fldCharType="begin"/>
            </w:r>
            <w:r>
              <w:instrText xml:space="preserve">PAGEREF _Toc1348170195 \h</w:instrText>
            </w:r>
            <w:r>
              <w:fldChar w:fldCharType="separate"/>
            </w:r>
            <w:r w:rsidRPr="106724ED" w:rsidR="106724ED">
              <w:rPr>
                <w:rStyle w:val="Hyperlink"/>
              </w:rPr>
              <w:t>2</w:t>
            </w:r>
            <w:r>
              <w:fldChar w:fldCharType="end"/>
            </w:r>
          </w:hyperlink>
        </w:p>
        <w:p w:rsidR="3EEF9673" w:rsidP="106724ED" w:rsidRDefault="3EEF9673" w14:paraId="0C8474EC" w14:textId="31F45972">
          <w:pPr>
            <w:pStyle w:val="TOC1"/>
            <w:tabs>
              <w:tab w:val="right" w:leader="dot" w:pos="9360"/>
            </w:tabs>
            <w:bidi w:val="0"/>
            <w:rPr>
              <w:rStyle w:val="Hyperlink"/>
            </w:rPr>
          </w:pPr>
          <w:hyperlink w:anchor="_Toc1325960319">
            <w:r w:rsidRPr="106724ED" w:rsidR="106724ED">
              <w:rPr>
                <w:rStyle w:val="Hyperlink"/>
              </w:rPr>
              <w:t>Fiscal Sponsorship</w:t>
            </w:r>
            <w:r>
              <w:tab/>
            </w:r>
            <w:r>
              <w:fldChar w:fldCharType="begin"/>
            </w:r>
            <w:r>
              <w:instrText xml:space="preserve">PAGEREF _Toc1325960319 \h</w:instrText>
            </w:r>
            <w:r>
              <w:fldChar w:fldCharType="separate"/>
            </w:r>
            <w:r w:rsidRPr="106724ED" w:rsidR="106724ED">
              <w:rPr>
                <w:rStyle w:val="Hyperlink"/>
              </w:rPr>
              <w:t>2</w:t>
            </w:r>
            <w:r>
              <w:fldChar w:fldCharType="end"/>
            </w:r>
          </w:hyperlink>
        </w:p>
        <w:p w:rsidR="3EEF9673" w:rsidP="106724ED" w:rsidRDefault="3EEF9673" w14:paraId="30001882" w14:textId="68BEF045">
          <w:pPr>
            <w:pStyle w:val="TOC1"/>
            <w:tabs>
              <w:tab w:val="right" w:leader="dot" w:pos="9360"/>
            </w:tabs>
            <w:bidi w:val="0"/>
            <w:rPr>
              <w:rStyle w:val="Hyperlink"/>
            </w:rPr>
          </w:pPr>
          <w:hyperlink w:anchor="_Toc1786915922">
            <w:r w:rsidRPr="106724ED" w:rsidR="106724ED">
              <w:rPr>
                <w:rStyle w:val="Hyperlink"/>
              </w:rPr>
              <w:t>Budget (Including Match and Funding)</w:t>
            </w:r>
            <w:r>
              <w:tab/>
            </w:r>
            <w:r>
              <w:fldChar w:fldCharType="begin"/>
            </w:r>
            <w:r>
              <w:instrText xml:space="preserve">PAGEREF _Toc1786915922 \h</w:instrText>
            </w:r>
            <w:r>
              <w:fldChar w:fldCharType="separate"/>
            </w:r>
            <w:r w:rsidRPr="106724ED" w:rsidR="106724ED">
              <w:rPr>
                <w:rStyle w:val="Hyperlink"/>
              </w:rPr>
              <w:t>2</w:t>
            </w:r>
            <w:r>
              <w:fldChar w:fldCharType="end"/>
            </w:r>
          </w:hyperlink>
        </w:p>
        <w:p w:rsidR="3EEF9673" w:rsidP="106724ED" w:rsidRDefault="3EEF9673" w14:paraId="3E511F9A" w14:textId="4B079455">
          <w:pPr>
            <w:pStyle w:val="TOC1"/>
            <w:tabs>
              <w:tab w:val="right" w:leader="dot" w:pos="9360"/>
            </w:tabs>
            <w:bidi w:val="0"/>
            <w:rPr>
              <w:rStyle w:val="Hyperlink"/>
            </w:rPr>
          </w:pPr>
          <w:hyperlink w:anchor="_Toc1340455351">
            <w:r w:rsidRPr="106724ED" w:rsidR="106724ED">
              <w:rPr>
                <w:rStyle w:val="Hyperlink"/>
              </w:rPr>
              <w:t>Questions about Projects</w:t>
            </w:r>
            <w:r>
              <w:tab/>
            </w:r>
            <w:r>
              <w:fldChar w:fldCharType="begin"/>
            </w:r>
            <w:r>
              <w:instrText xml:space="preserve">PAGEREF _Toc1340455351 \h</w:instrText>
            </w:r>
            <w:r>
              <w:fldChar w:fldCharType="separate"/>
            </w:r>
            <w:r w:rsidRPr="106724ED" w:rsidR="106724ED">
              <w:rPr>
                <w:rStyle w:val="Hyperlink"/>
              </w:rPr>
              <w:t>4</w:t>
            </w:r>
            <w:r>
              <w:fldChar w:fldCharType="end"/>
            </w:r>
          </w:hyperlink>
        </w:p>
        <w:p w:rsidR="3EEF9673" w:rsidP="106724ED" w:rsidRDefault="3EEF9673" w14:paraId="65FC1729" w14:textId="0D63B34C">
          <w:pPr>
            <w:pStyle w:val="TOC1"/>
            <w:tabs>
              <w:tab w:val="right" w:leader="dot" w:pos="9360"/>
            </w:tabs>
            <w:bidi w:val="0"/>
            <w:rPr>
              <w:rStyle w:val="Hyperlink"/>
            </w:rPr>
          </w:pPr>
          <w:hyperlink w:anchor="_Toc76870425">
            <w:r w:rsidRPr="106724ED" w:rsidR="106724ED">
              <w:rPr>
                <w:rStyle w:val="Hyperlink"/>
              </w:rPr>
              <w:t>Eligibility</w:t>
            </w:r>
            <w:r>
              <w:tab/>
            </w:r>
            <w:r>
              <w:fldChar w:fldCharType="begin"/>
            </w:r>
            <w:r>
              <w:instrText xml:space="preserve">PAGEREF _Toc76870425 \h</w:instrText>
            </w:r>
            <w:r>
              <w:fldChar w:fldCharType="separate"/>
            </w:r>
            <w:r w:rsidRPr="106724ED" w:rsidR="106724ED">
              <w:rPr>
                <w:rStyle w:val="Hyperlink"/>
              </w:rPr>
              <w:t>5</w:t>
            </w:r>
            <w:r>
              <w:fldChar w:fldCharType="end"/>
            </w:r>
          </w:hyperlink>
        </w:p>
        <w:p w:rsidR="3EEF9673" w:rsidP="106724ED" w:rsidRDefault="3EEF9673" w14:paraId="009D2649" w14:textId="22DB42C7">
          <w:pPr>
            <w:pStyle w:val="TOC1"/>
            <w:tabs>
              <w:tab w:val="right" w:leader="dot" w:pos="9360"/>
            </w:tabs>
            <w:bidi w:val="0"/>
            <w:rPr>
              <w:rStyle w:val="Hyperlink"/>
            </w:rPr>
          </w:pPr>
          <w:hyperlink w:anchor="_Toc482093089">
            <w:r w:rsidRPr="106724ED" w:rsidR="106724ED">
              <w:rPr>
                <w:rStyle w:val="Hyperlink"/>
              </w:rPr>
              <w:t>Application Review</w:t>
            </w:r>
            <w:r>
              <w:tab/>
            </w:r>
            <w:r>
              <w:fldChar w:fldCharType="begin"/>
            </w:r>
            <w:r>
              <w:instrText xml:space="preserve">PAGEREF _Toc482093089 \h</w:instrText>
            </w:r>
            <w:r>
              <w:fldChar w:fldCharType="separate"/>
            </w:r>
            <w:r w:rsidRPr="106724ED" w:rsidR="106724ED">
              <w:rPr>
                <w:rStyle w:val="Hyperlink"/>
              </w:rPr>
              <w:t>6</w:t>
            </w:r>
            <w:r>
              <w:fldChar w:fldCharType="end"/>
            </w:r>
          </w:hyperlink>
        </w:p>
        <w:p w:rsidR="106724ED" w:rsidP="106724ED" w:rsidRDefault="106724ED" w14:paraId="207CC15B" w14:textId="6AB58D2D">
          <w:pPr>
            <w:pStyle w:val="TOC1"/>
            <w:tabs>
              <w:tab w:val="right" w:leader="dot" w:pos="9360"/>
            </w:tabs>
            <w:bidi w:val="0"/>
            <w:rPr>
              <w:rStyle w:val="Hyperlink"/>
            </w:rPr>
          </w:pPr>
          <w:hyperlink w:anchor="_Toc1315027146">
            <w:r w:rsidRPr="106724ED" w:rsidR="106724ED">
              <w:rPr>
                <w:rStyle w:val="Hyperlink"/>
              </w:rPr>
              <w:t>General</w:t>
            </w:r>
            <w:r>
              <w:tab/>
            </w:r>
            <w:r>
              <w:fldChar w:fldCharType="begin"/>
            </w:r>
            <w:r>
              <w:instrText xml:space="preserve">PAGEREF _Toc1315027146 \h</w:instrText>
            </w:r>
            <w:r>
              <w:fldChar w:fldCharType="separate"/>
            </w:r>
            <w:r w:rsidRPr="106724ED" w:rsidR="106724ED">
              <w:rPr>
                <w:rStyle w:val="Hyperlink"/>
              </w:rPr>
              <w:t>6</w:t>
            </w:r>
            <w:r>
              <w:fldChar w:fldCharType="end"/>
            </w:r>
          </w:hyperlink>
          <w:r>
            <w:fldChar w:fldCharType="end"/>
          </w:r>
        </w:p>
      </w:sdtContent>
    </w:sdt>
    <w:p w:rsidR="0FC2E0EE" w:rsidP="3EEF9673" w:rsidRDefault="0FC2E0EE" w14:paraId="07366A8A" w14:textId="77E3F463">
      <w:pPr>
        <w:pStyle w:val="Heading1"/>
        <w:rPr>
          <w:rFonts w:ascii="Calibri" w:hAnsi="Calibri" w:eastAsia="Calibri" w:cs="Calibri" w:asciiTheme="minorAscii" w:hAnsiTheme="minorAscii" w:eastAsiaTheme="minorAscii" w:cstheme="minorAscii"/>
        </w:rPr>
      </w:pPr>
      <w:bookmarkStart w:name="_Toc1449500282" w:id="1871685324"/>
      <w:r w:rsidRPr="106724ED" w:rsidR="2D947D3B">
        <w:rPr>
          <w:rFonts w:ascii="Calibri" w:hAnsi="Calibri" w:eastAsia="Calibri" w:cs="Calibri" w:asciiTheme="minorAscii" w:hAnsiTheme="minorAscii" w:eastAsiaTheme="minorAscii" w:cstheme="minorAscii"/>
        </w:rPr>
        <w:t>How to Apply</w:t>
      </w:r>
      <w:bookmarkEnd w:id="1871685324"/>
    </w:p>
    <w:p w:rsidR="00775CF0" w:rsidP="3EEF9673" w:rsidRDefault="00775CF0" w14:paraId="503B1244" w14:textId="40EC42E4">
      <w:pPr>
        <w:pStyle w:val="Normal"/>
        <w:rPr>
          <w:rFonts w:ascii="Calibri" w:hAnsi="Calibri" w:eastAsia="Calibri" w:cs="Calibri" w:asciiTheme="minorAscii" w:hAnsiTheme="minorAscii" w:eastAsiaTheme="minorAscii" w:cstheme="minorAscii"/>
          <w:b w:val="1"/>
          <w:bCs w:val="1"/>
          <w:sz w:val="24"/>
          <w:szCs w:val="24"/>
        </w:rPr>
      </w:pPr>
      <w:r w:rsidRPr="3EEF9673" w:rsidR="00775CF0">
        <w:rPr>
          <w:rFonts w:ascii="Calibri" w:hAnsi="Calibri" w:eastAsia="Calibri" w:cs="Calibri" w:asciiTheme="minorAscii" w:hAnsiTheme="minorAscii" w:eastAsiaTheme="minorAscii" w:cstheme="minorAscii"/>
          <w:b w:val="1"/>
          <w:bCs w:val="1"/>
          <w:color w:val="auto"/>
          <w:sz w:val="24"/>
          <w:szCs w:val="24"/>
          <w:lang w:eastAsia="en-US" w:bidi="ar-SA"/>
        </w:rPr>
        <w:t xml:space="preserve">Are all grants using Fluxx now, and no longer </w:t>
      </w:r>
      <w:r w:rsidRPr="3EEF9673" w:rsidR="00775CF0">
        <w:rPr>
          <w:rFonts w:ascii="Calibri" w:hAnsi="Calibri" w:eastAsia="Calibri" w:cs="Calibri" w:asciiTheme="minorAscii" w:hAnsiTheme="minorAscii" w:eastAsiaTheme="minorAscii" w:cstheme="minorAscii"/>
          <w:b w:val="1"/>
          <w:bCs w:val="1"/>
          <w:color w:val="auto"/>
          <w:sz w:val="24"/>
          <w:szCs w:val="24"/>
          <w:lang w:eastAsia="en-US" w:bidi="ar-SA"/>
        </w:rPr>
        <w:t>WebGrants</w:t>
      </w:r>
      <w:r w:rsidRPr="3EEF9673" w:rsidR="00775CF0">
        <w:rPr>
          <w:rFonts w:ascii="Calibri" w:hAnsi="Calibri" w:eastAsia="Calibri" w:cs="Calibri" w:asciiTheme="minorAscii" w:hAnsiTheme="minorAscii" w:eastAsiaTheme="minorAscii" w:cstheme="minorAscii"/>
          <w:b w:val="1"/>
          <w:bCs w:val="1"/>
          <w:color w:val="auto"/>
          <w:sz w:val="24"/>
          <w:szCs w:val="24"/>
          <w:lang w:eastAsia="en-US" w:bidi="ar-SA"/>
        </w:rPr>
        <w:t xml:space="preserve">? </w:t>
      </w:r>
    </w:p>
    <w:p w:rsidR="00775CF0" w:rsidP="3EEF9673" w:rsidRDefault="00775CF0" w14:paraId="1392FCF8" w14:textId="0DADFBDF">
      <w:pPr>
        <w:pStyle w:val="Normal"/>
        <w:rPr>
          <w:rFonts w:ascii="Calibri" w:hAnsi="Calibri" w:eastAsia="Calibri" w:cs="Calibri" w:asciiTheme="minorAscii" w:hAnsiTheme="minorAscii" w:eastAsiaTheme="minorAscii" w:cstheme="minorAscii"/>
          <w:b w:val="0"/>
          <w:bCs w:val="0"/>
          <w:sz w:val="24"/>
          <w:szCs w:val="24"/>
        </w:rPr>
      </w:pPr>
      <w:r w:rsidRPr="106724ED" w:rsidR="28464BB4">
        <w:rPr>
          <w:rFonts w:ascii="Calibri" w:hAnsi="Calibri" w:eastAsia="Calibri" w:cs="Calibri" w:asciiTheme="minorAscii" w:hAnsiTheme="minorAscii" w:eastAsiaTheme="minorAscii" w:cstheme="minorAscii"/>
          <w:b w:val="0"/>
          <w:bCs w:val="0"/>
          <w:sz w:val="24"/>
          <w:szCs w:val="24"/>
        </w:rPr>
        <w:t>Yes</w:t>
      </w:r>
      <w:r w:rsidRPr="106724ED" w:rsidR="28464BB4">
        <w:rPr>
          <w:rFonts w:ascii="Calibri" w:hAnsi="Calibri" w:eastAsia="Calibri" w:cs="Calibri" w:asciiTheme="minorAscii" w:hAnsiTheme="minorAscii" w:eastAsiaTheme="minorAscii" w:cstheme="minorAscii"/>
          <w:b w:val="0"/>
          <w:bCs w:val="0"/>
          <w:sz w:val="24"/>
          <w:szCs w:val="24"/>
        </w:rPr>
        <w:t xml:space="preserve">.  </w:t>
      </w:r>
      <w:r w:rsidRPr="106724ED" w:rsidR="28464BB4">
        <w:rPr>
          <w:rFonts w:ascii="Calibri" w:hAnsi="Calibri" w:eastAsia="Calibri" w:cs="Calibri" w:asciiTheme="minorAscii" w:hAnsiTheme="minorAscii" w:eastAsiaTheme="minorAscii" w:cstheme="minorAscii"/>
          <w:b w:val="0"/>
          <w:bCs w:val="0"/>
          <w:sz w:val="24"/>
          <w:szCs w:val="24"/>
        </w:rPr>
        <w:t>Both Small Sparks and Community Partnerships</w:t>
      </w:r>
      <w:r w:rsidRPr="106724ED" w:rsidR="568BA7FF">
        <w:rPr>
          <w:rFonts w:ascii="Calibri" w:hAnsi="Calibri" w:eastAsia="Calibri" w:cs="Calibri" w:asciiTheme="minorAscii" w:hAnsiTheme="minorAscii" w:eastAsiaTheme="minorAscii" w:cstheme="minorAscii"/>
          <w:b w:val="0"/>
          <w:bCs w:val="0"/>
          <w:sz w:val="24"/>
          <w:szCs w:val="24"/>
        </w:rPr>
        <w:t xml:space="preserve"> Fund</w:t>
      </w:r>
      <w:r w:rsidRPr="106724ED" w:rsidR="28464BB4">
        <w:rPr>
          <w:rFonts w:ascii="Calibri" w:hAnsi="Calibri" w:eastAsia="Calibri" w:cs="Calibri" w:asciiTheme="minorAscii" w:hAnsiTheme="minorAscii" w:eastAsiaTheme="minorAscii" w:cstheme="minorAscii"/>
          <w:b w:val="0"/>
          <w:bCs w:val="0"/>
          <w:sz w:val="24"/>
          <w:szCs w:val="24"/>
        </w:rPr>
        <w:t xml:space="preserve"> applications are in Fluxx.</w:t>
      </w:r>
      <w:r w:rsidRPr="106724ED" w:rsidR="07FD6066">
        <w:rPr>
          <w:rFonts w:ascii="Calibri" w:hAnsi="Calibri" w:eastAsia="Calibri" w:cs="Calibri" w:asciiTheme="minorAscii" w:hAnsiTheme="minorAscii" w:eastAsiaTheme="minorAscii" w:cstheme="minorAscii"/>
          <w:b w:val="0"/>
          <w:bCs w:val="0"/>
          <w:sz w:val="24"/>
          <w:szCs w:val="24"/>
        </w:rPr>
        <w:t xml:space="preserve"> This is the first year that both Small Sparks and Community Partnerships Fund</w:t>
      </w:r>
      <w:r w:rsidRPr="106724ED" w:rsidR="51BBCEED">
        <w:rPr>
          <w:rFonts w:ascii="Calibri" w:hAnsi="Calibri" w:eastAsia="Calibri" w:cs="Calibri" w:asciiTheme="minorAscii" w:hAnsiTheme="minorAscii" w:eastAsiaTheme="minorAscii" w:cstheme="minorAscii"/>
          <w:b w:val="0"/>
          <w:bCs w:val="0"/>
          <w:sz w:val="24"/>
          <w:szCs w:val="24"/>
        </w:rPr>
        <w:t xml:space="preserve"> will be on Fluxx</w:t>
      </w:r>
      <w:r w:rsidRPr="106724ED" w:rsidR="51BBCEED">
        <w:rPr>
          <w:rFonts w:ascii="Calibri" w:hAnsi="Calibri" w:eastAsia="Calibri" w:cs="Calibri" w:asciiTheme="minorAscii" w:hAnsiTheme="minorAscii" w:eastAsiaTheme="minorAscii" w:cstheme="minorAscii"/>
          <w:b w:val="0"/>
          <w:bCs w:val="0"/>
          <w:sz w:val="24"/>
          <w:szCs w:val="24"/>
        </w:rPr>
        <w:t xml:space="preserve">.  </w:t>
      </w:r>
      <w:r w:rsidRPr="106724ED" w:rsidR="51BBCEED">
        <w:rPr>
          <w:rFonts w:ascii="Calibri" w:hAnsi="Calibri" w:eastAsia="Calibri" w:cs="Calibri" w:asciiTheme="minorAscii" w:hAnsiTheme="minorAscii" w:eastAsiaTheme="minorAscii" w:cstheme="minorAscii"/>
          <w:b w:val="0"/>
          <w:bCs w:val="0"/>
          <w:sz w:val="24"/>
          <w:szCs w:val="24"/>
        </w:rPr>
        <w:t xml:space="preserve">We recommend starting your application early so that you can get to know the system and reach out </w:t>
      </w:r>
      <w:r w:rsidRPr="106724ED" w:rsidR="7036079A">
        <w:rPr>
          <w:rFonts w:ascii="Calibri" w:hAnsi="Calibri" w:eastAsia="Calibri" w:cs="Calibri" w:asciiTheme="minorAscii" w:hAnsiTheme="minorAscii" w:eastAsiaTheme="minorAscii" w:cstheme="minorAscii"/>
          <w:b w:val="0"/>
          <w:bCs w:val="0"/>
          <w:sz w:val="24"/>
          <w:szCs w:val="24"/>
        </w:rPr>
        <w:t xml:space="preserve">to your project manager with any questions or issues you may have. </w:t>
      </w:r>
      <w:r w:rsidRPr="106724ED" w:rsidR="7036079A">
        <w:rPr>
          <w:rFonts w:ascii="Calibri" w:hAnsi="Calibri" w:eastAsia="Calibri" w:cs="Calibri" w:asciiTheme="minorAscii" w:hAnsiTheme="minorAscii" w:eastAsiaTheme="minorAscii" w:cstheme="minorAscii"/>
          <w:b w:val="0"/>
          <w:bCs w:val="0"/>
          <w:sz w:val="24"/>
          <w:szCs w:val="24"/>
        </w:rPr>
        <w:t>In order to</w:t>
      </w:r>
      <w:r w:rsidRPr="106724ED" w:rsidR="7036079A">
        <w:rPr>
          <w:rFonts w:ascii="Calibri" w:hAnsi="Calibri" w:eastAsia="Calibri" w:cs="Calibri" w:asciiTheme="minorAscii" w:hAnsiTheme="minorAscii" w:eastAsiaTheme="minorAscii" w:cstheme="minorAscii"/>
          <w:b w:val="0"/>
          <w:bCs w:val="0"/>
          <w:sz w:val="24"/>
          <w:szCs w:val="24"/>
        </w:rPr>
        <w:t xml:space="preserve"> apply</w:t>
      </w:r>
      <w:r w:rsidRPr="106724ED" w:rsidR="62365EF0">
        <w:rPr>
          <w:rFonts w:ascii="Calibri" w:hAnsi="Calibri" w:eastAsia="Calibri" w:cs="Calibri" w:asciiTheme="minorAscii" w:hAnsiTheme="minorAscii" w:eastAsiaTheme="minorAscii" w:cstheme="minorAscii"/>
          <w:b w:val="0"/>
          <w:bCs w:val="0"/>
          <w:sz w:val="24"/>
          <w:szCs w:val="24"/>
        </w:rPr>
        <w:t>,</w:t>
      </w:r>
      <w:r w:rsidRPr="106724ED" w:rsidR="7036079A">
        <w:rPr>
          <w:rFonts w:ascii="Calibri" w:hAnsi="Calibri" w:eastAsia="Calibri" w:cs="Calibri" w:asciiTheme="minorAscii" w:hAnsiTheme="minorAscii" w:eastAsiaTheme="minorAscii" w:cstheme="minorAscii"/>
          <w:b w:val="0"/>
          <w:bCs w:val="0"/>
          <w:sz w:val="24"/>
          <w:szCs w:val="24"/>
        </w:rPr>
        <w:t xml:space="preserve"> you will need to create a profile and be linked to your organization or community group</w:t>
      </w:r>
      <w:r w:rsidRPr="106724ED" w:rsidR="7036079A">
        <w:rPr>
          <w:rFonts w:ascii="Calibri" w:hAnsi="Calibri" w:eastAsia="Calibri" w:cs="Calibri" w:asciiTheme="minorAscii" w:hAnsiTheme="minorAscii" w:eastAsiaTheme="minorAscii" w:cstheme="minorAscii"/>
          <w:b w:val="0"/>
          <w:bCs w:val="0"/>
          <w:sz w:val="24"/>
          <w:szCs w:val="24"/>
        </w:rPr>
        <w:t xml:space="preserve">.  </w:t>
      </w:r>
      <w:r w:rsidRPr="106724ED" w:rsidR="065EF325">
        <w:rPr>
          <w:rFonts w:ascii="Calibri" w:hAnsi="Calibri" w:eastAsia="Calibri" w:cs="Calibri" w:asciiTheme="minorAscii" w:hAnsiTheme="minorAscii" w:eastAsiaTheme="minorAscii" w:cstheme="minorAscii"/>
          <w:b w:val="0"/>
          <w:bCs w:val="0"/>
          <w:sz w:val="24"/>
          <w:szCs w:val="24"/>
        </w:rPr>
        <w:t xml:space="preserve">If you have not applied to </w:t>
      </w:r>
      <w:r w:rsidRPr="106724ED" w:rsidR="3CDF7C5F">
        <w:rPr>
          <w:rFonts w:ascii="Calibri" w:hAnsi="Calibri" w:eastAsia="Calibri" w:cs="Calibri" w:asciiTheme="minorAscii" w:hAnsiTheme="minorAscii" w:eastAsiaTheme="minorAscii" w:cstheme="minorAscii"/>
          <w:b w:val="0"/>
          <w:bCs w:val="0"/>
          <w:sz w:val="24"/>
          <w:szCs w:val="24"/>
        </w:rPr>
        <w:t xml:space="preserve">Small Sparks or another City of Seattle grant before </w:t>
      </w:r>
      <w:r w:rsidRPr="106724ED" w:rsidR="7FFA8DDC">
        <w:rPr>
          <w:rFonts w:ascii="Calibri" w:hAnsi="Calibri" w:eastAsia="Calibri" w:cs="Calibri" w:asciiTheme="minorAscii" w:hAnsiTheme="minorAscii" w:eastAsiaTheme="minorAscii" w:cstheme="minorAscii"/>
          <w:b w:val="0"/>
          <w:bCs w:val="0"/>
          <w:sz w:val="24"/>
          <w:szCs w:val="24"/>
        </w:rPr>
        <w:t>c</w:t>
      </w:r>
      <w:r w:rsidRPr="106724ED" w:rsidR="21C00B0E">
        <w:rPr>
          <w:rFonts w:ascii="Calibri" w:hAnsi="Calibri" w:eastAsia="Calibri" w:cs="Calibri" w:asciiTheme="minorAscii" w:hAnsiTheme="minorAscii" w:eastAsiaTheme="minorAscii" w:cstheme="minorAscii"/>
          <w:b w:val="0"/>
          <w:bCs w:val="0"/>
          <w:sz w:val="24"/>
          <w:szCs w:val="24"/>
        </w:rPr>
        <w:t xml:space="preserve">heck with your project manager or email </w:t>
      </w:r>
      <w:hyperlink r:id="Re4c371f7f01f4fdd">
        <w:r w:rsidRPr="106724ED" w:rsidR="21C00B0E">
          <w:rPr>
            <w:rStyle w:val="Hyperlink"/>
            <w:rFonts w:ascii="Calibri" w:hAnsi="Calibri" w:eastAsia="Calibri" w:cs="Calibri" w:asciiTheme="minorAscii" w:hAnsiTheme="minorAscii" w:eastAsiaTheme="minorAscii" w:cstheme="minorAscii"/>
            <w:b w:val="0"/>
            <w:bCs w:val="0"/>
            <w:sz w:val="24"/>
            <w:szCs w:val="24"/>
          </w:rPr>
          <w:t>NMFund@seattle.gov</w:t>
        </w:r>
      </w:hyperlink>
      <w:r w:rsidRPr="106724ED" w:rsidR="21C00B0E">
        <w:rPr>
          <w:rFonts w:ascii="Calibri" w:hAnsi="Calibri" w:eastAsia="Calibri" w:cs="Calibri" w:asciiTheme="minorAscii" w:hAnsiTheme="minorAscii" w:eastAsiaTheme="minorAscii" w:cstheme="minorAscii"/>
          <w:b w:val="0"/>
          <w:bCs w:val="0"/>
          <w:sz w:val="24"/>
          <w:szCs w:val="24"/>
        </w:rPr>
        <w:t xml:space="preserve"> to see if your organization or group is already in the system.</w:t>
      </w:r>
    </w:p>
    <w:p w:rsidR="6D1AC397" w:rsidP="106724ED" w:rsidRDefault="6D1AC397" w14:paraId="6AE58ADE" w14:textId="42E6D297">
      <w:pPr>
        <w:pStyle w:val="Normal"/>
        <w:ind w:left="0"/>
        <w:rPr>
          <w:rFonts w:ascii="Aptos" w:hAnsi="Aptos" w:eastAsia="Aptos" w:cs="Aptos"/>
          <w:b w:val="1"/>
          <w:bCs w:val="1"/>
          <w:i w:val="0"/>
          <w:iCs w:val="0"/>
          <w:caps w:val="0"/>
          <w:smallCaps w:val="0"/>
          <w:noProof w:val="0"/>
          <w:color w:val="000000" w:themeColor="text1" w:themeTint="FF" w:themeShade="FF"/>
          <w:sz w:val="22"/>
          <w:szCs w:val="22"/>
          <w:lang w:val="en-US"/>
        </w:rPr>
      </w:pPr>
      <w:r w:rsidRPr="106724ED" w:rsidR="6D1AC397">
        <w:rPr>
          <w:rFonts w:ascii="Aptos" w:hAnsi="Aptos" w:eastAsia="Aptos" w:cs="Aptos"/>
          <w:b w:val="1"/>
          <w:bCs w:val="1"/>
          <w:i w:val="0"/>
          <w:iCs w:val="0"/>
          <w:caps w:val="0"/>
          <w:smallCaps w:val="0"/>
          <w:noProof w:val="0"/>
          <w:color w:val="000000" w:themeColor="text1" w:themeTint="FF" w:themeShade="FF"/>
          <w:sz w:val="22"/>
          <w:szCs w:val="22"/>
          <w:lang w:val="en-US"/>
        </w:rPr>
        <w:t>Can I access the application forms outside of the FLUXX system?</w:t>
      </w:r>
    </w:p>
    <w:p w:rsidR="6D1AC397" w:rsidP="106724ED" w:rsidRDefault="6D1AC397" w14:paraId="047A5856" w14:textId="41A4C72A">
      <w:pPr>
        <w:pStyle w:val="Normal"/>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106724ED" w:rsidR="6D1AC39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applications must be </w:t>
      </w:r>
      <w:r w:rsidRPr="106724ED" w:rsidR="6D1AC397">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106724ED" w:rsidR="6D1AC39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through the FLUXX grant system. First step is to register in FLUXX</w:t>
      </w:r>
      <w:r w:rsidRPr="106724ED" w:rsidR="6D1AC39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06724ED" w:rsidR="6D1AC397">
        <w:rPr>
          <w:rFonts w:ascii="Calibri" w:hAnsi="Calibri" w:eastAsia="Calibri" w:cs="Calibri"/>
          <w:b w:val="0"/>
          <w:bCs w:val="0"/>
          <w:i w:val="0"/>
          <w:iCs w:val="0"/>
          <w:caps w:val="0"/>
          <w:smallCaps w:val="0"/>
          <w:noProof w:val="0"/>
          <w:color w:val="000000" w:themeColor="text1" w:themeTint="FF" w:themeShade="FF"/>
          <w:sz w:val="24"/>
          <w:szCs w:val="24"/>
          <w:lang w:val="en-US"/>
        </w:rPr>
        <w:t>You can access resources such as the guidelines and other materials that will help you w</w:t>
      </w:r>
      <w:r w:rsidRPr="106724ED" w:rsidR="13BCF89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ith your applications on our website:  </w:t>
      </w:r>
      <w:hyperlink r:id="R92614cc2c0504872">
        <w:r w:rsidRPr="106724ED" w:rsidR="13BCF898">
          <w:rPr>
            <w:rStyle w:val="Hyperlink"/>
            <w:rFonts w:ascii="Calibri" w:hAnsi="Calibri" w:eastAsia="Calibri" w:cs="Calibri"/>
            <w:b w:val="0"/>
            <w:bCs w:val="0"/>
            <w:i w:val="0"/>
            <w:iCs w:val="0"/>
            <w:caps w:val="0"/>
            <w:smallCaps w:val="0"/>
            <w:noProof w:val="0"/>
            <w:sz w:val="24"/>
            <w:szCs w:val="24"/>
            <w:lang w:val="en-US"/>
          </w:rPr>
          <w:t>https://www.seattle.gov/neighborhoods/community-grants/neighborhood-matching-fund/how-to-apply</w:t>
        </w:r>
      </w:hyperlink>
    </w:p>
    <w:p w:rsidR="0ED1498E" w:rsidP="3EEF9673" w:rsidRDefault="0ED1498E" w14:paraId="315D0E09" w14:textId="7C1A2DE6">
      <w:pPr>
        <w:pStyle w:val="Normal"/>
        <w:rPr>
          <w:rFonts w:ascii="Calibri" w:hAnsi="Calibri" w:eastAsia="Calibri" w:cs="Calibri" w:asciiTheme="minorAscii" w:hAnsiTheme="minorAscii" w:eastAsiaTheme="minorAscii" w:cstheme="minorAscii"/>
          <w:b w:val="1"/>
          <w:bCs w:val="1"/>
          <w:sz w:val="24"/>
          <w:szCs w:val="24"/>
        </w:rPr>
      </w:pPr>
      <w:r w:rsidRPr="106724ED" w:rsidR="2BB4D911">
        <w:rPr>
          <w:rFonts w:ascii="Calibri" w:hAnsi="Calibri" w:eastAsia="Calibri" w:cs="Calibri" w:asciiTheme="minorAscii" w:hAnsiTheme="minorAscii" w:eastAsiaTheme="minorAscii" w:cstheme="minorAscii"/>
          <w:b w:val="1"/>
          <w:bCs w:val="1"/>
          <w:sz w:val="24"/>
          <w:szCs w:val="24"/>
        </w:rPr>
        <w:t>How long does it take to complete an application</w:t>
      </w:r>
      <w:r w:rsidRPr="106724ED" w:rsidR="2BB4D911">
        <w:rPr>
          <w:rFonts w:ascii="Calibri" w:hAnsi="Calibri" w:eastAsia="Calibri" w:cs="Calibri" w:asciiTheme="minorAscii" w:hAnsiTheme="minorAscii" w:eastAsiaTheme="minorAscii" w:cstheme="minorAscii"/>
          <w:b w:val="1"/>
          <w:bCs w:val="1"/>
          <w:sz w:val="24"/>
          <w:szCs w:val="24"/>
        </w:rPr>
        <w:t>.</w:t>
      </w:r>
    </w:p>
    <w:p w:rsidR="0ED1498E" w:rsidP="3EEF9673" w:rsidRDefault="0ED1498E" w14:paraId="4ED7204A" w14:textId="663E497D">
      <w:pPr>
        <w:pStyle w:val="Normal"/>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106724ED" w:rsidR="2BB4D911">
        <w:rPr>
          <w:rFonts w:ascii="Calibri" w:hAnsi="Calibri" w:eastAsia="Calibri" w:cs="Calibri" w:asciiTheme="minorAscii" w:hAnsiTheme="minorAscii" w:eastAsiaTheme="minorAscii" w:cstheme="minorAscii"/>
          <w:b w:val="0"/>
          <w:bCs w:val="0"/>
          <w:sz w:val="24"/>
          <w:szCs w:val="24"/>
        </w:rPr>
        <w:t xml:space="preserve">Everyone has 2 months to complete and </w:t>
      </w:r>
      <w:r w:rsidRPr="106724ED" w:rsidR="2BB4D911">
        <w:rPr>
          <w:rFonts w:ascii="Calibri" w:hAnsi="Calibri" w:eastAsia="Calibri" w:cs="Calibri" w:asciiTheme="minorAscii" w:hAnsiTheme="minorAscii" w:eastAsiaTheme="minorAscii" w:cstheme="minorAscii"/>
          <w:b w:val="0"/>
          <w:bCs w:val="0"/>
          <w:sz w:val="24"/>
          <w:szCs w:val="24"/>
        </w:rPr>
        <w:t>submit</w:t>
      </w:r>
      <w:r w:rsidRPr="106724ED" w:rsidR="2BB4D911">
        <w:rPr>
          <w:rFonts w:ascii="Calibri" w:hAnsi="Calibri" w:eastAsia="Calibri" w:cs="Calibri" w:asciiTheme="minorAscii" w:hAnsiTheme="minorAscii" w:eastAsiaTheme="minorAscii" w:cstheme="minorAscii"/>
          <w:b w:val="0"/>
          <w:bCs w:val="0"/>
          <w:sz w:val="24"/>
          <w:szCs w:val="24"/>
        </w:rPr>
        <w:t xml:space="preserve"> the application</w:t>
      </w:r>
      <w:r w:rsidRPr="106724ED" w:rsidR="51E18E0C">
        <w:rPr>
          <w:rFonts w:ascii="Calibri" w:hAnsi="Calibri" w:eastAsia="Calibri" w:cs="Calibri" w:asciiTheme="minorAscii" w:hAnsiTheme="minorAscii" w:eastAsiaTheme="minorAscii" w:cstheme="minorAscii"/>
          <w:b w:val="0"/>
          <w:bCs w:val="0"/>
          <w:sz w:val="24"/>
          <w:szCs w:val="24"/>
        </w:rPr>
        <w:t>.</w:t>
      </w:r>
    </w:p>
    <w:p w:rsidR="5D311EEC" w:rsidP="3EEF9673" w:rsidRDefault="5D311EEC" w14:paraId="4F298B12" w14:textId="74158DE2">
      <w:pPr>
        <w:pStyle w:val="Normal"/>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106724ED" w:rsidR="1D6BD706">
        <w:rPr>
          <w:rFonts w:ascii="Calibri" w:hAnsi="Calibri" w:eastAsia="Calibri" w:cs="Calibri" w:asciiTheme="minorAscii" w:hAnsiTheme="minorAscii" w:eastAsiaTheme="minorAscii" w:cstheme="minorAscii"/>
          <w:b w:val="1"/>
          <w:bCs w:val="1"/>
          <w:sz w:val="24"/>
          <w:szCs w:val="24"/>
        </w:rPr>
        <w:t>Can</w:t>
      </w:r>
      <w:r w:rsidRPr="106724ED" w:rsidR="1D6BD706">
        <w:rPr>
          <w:rFonts w:ascii="Calibri" w:hAnsi="Calibri" w:eastAsia="Calibri" w:cs="Calibri" w:asciiTheme="minorAscii" w:hAnsiTheme="minorAscii" w:eastAsiaTheme="minorAscii" w:cstheme="minorAscii"/>
          <w:b w:val="1"/>
          <w:bCs w:val="1"/>
          <w:sz w:val="24"/>
          <w:szCs w:val="24"/>
        </w:rPr>
        <w:t xml:space="preserve"> I </w:t>
      </w:r>
      <w:r w:rsidRPr="106724ED" w:rsidR="1D6BD706">
        <w:rPr>
          <w:rFonts w:ascii="Calibri" w:hAnsi="Calibri" w:eastAsia="Calibri" w:cs="Calibri" w:asciiTheme="minorAscii" w:hAnsiTheme="minorAscii" w:eastAsiaTheme="minorAscii" w:cstheme="minorAscii"/>
          <w:b w:val="1"/>
          <w:bCs w:val="1"/>
          <w:sz w:val="24"/>
          <w:szCs w:val="24"/>
        </w:rPr>
        <w:t>submit</w:t>
      </w:r>
      <w:r w:rsidRPr="106724ED" w:rsidR="1D6BD706">
        <w:rPr>
          <w:rFonts w:ascii="Calibri" w:hAnsi="Calibri" w:eastAsia="Calibri" w:cs="Calibri" w:asciiTheme="minorAscii" w:hAnsiTheme="minorAscii" w:eastAsiaTheme="minorAscii" w:cstheme="minorAscii"/>
          <w:b w:val="1"/>
          <w:bCs w:val="1"/>
          <w:sz w:val="24"/>
          <w:szCs w:val="24"/>
        </w:rPr>
        <w:t xml:space="preserve"> my application in Spanish or another language besides English?</w:t>
      </w:r>
    </w:p>
    <w:p w:rsidR="5D311EEC" w:rsidP="3EEF9673" w:rsidRDefault="5D311EEC" w14:paraId="719E7AA6" w14:textId="6D0B6385">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EEF9673" w:rsidR="5D311EEC">
        <w:rPr>
          <w:rFonts w:ascii="Calibri" w:hAnsi="Calibri" w:eastAsia="Calibri" w:cs="Calibri" w:asciiTheme="minorAscii" w:hAnsiTheme="minorAscii" w:eastAsiaTheme="minorAscii" w:cstheme="minorAscii"/>
          <w:b w:val="0"/>
          <w:bCs w:val="0"/>
          <w:sz w:val="24"/>
          <w:szCs w:val="24"/>
        </w:rPr>
        <w:t>We currently do not accept applications in Spanish or any other language, though we are committed to provide in-language support free of charge. Please reach out to NMFund@seattle.gov to learn more about how you can receive support.</w:t>
      </w:r>
    </w:p>
    <w:p w:rsidR="65AE2785" w:rsidP="3EEF9673" w:rsidRDefault="65AE2785" w14:paraId="7BB1836D" w14:textId="30A489B0">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106724ED" w:rsidR="63F6B448">
        <w:rPr>
          <w:rFonts w:ascii="Calibri" w:hAnsi="Calibri" w:eastAsia="Calibri" w:cs="Calibri" w:asciiTheme="minorAscii" w:hAnsiTheme="minorAscii" w:eastAsiaTheme="minorAscii" w:cstheme="minorAscii"/>
          <w:b w:val="1"/>
          <w:bCs w:val="1"/>
          <w:sz w:val="24"/>
          <w:szCs w:val="24"/>
        </w:rPr>
        <w:t>What are the NMF deadlines?</w:t>
      </w:r>
    </w:p>
    <w:p w:rsidR="65AE2785" w:rsidP="3EEF9673" w:rsidRDefault="65AE2785" w14:paraId="24CA836E" w14:textId="084749D4">
      <w:pPr>
        <w:pStyle w:val="Normal"/>
        <w:rPr>
          <w:rFonts w:ascii="Calibri" w:hAnsi="Calibri" w:eastAsia="Calibri" w:cs="Calibri" w:asciiTheme="minorAscii" w:hAnsiTheme="minorAscii" w:eastAsiaTheme="minorAscii" w:cstheme="minorAscii"/>
          <w:b w:val="0"/>
          <w:bCs w:val="0"/>
          <w:sz w:val="24"/>
          <w:szCs w:val="24"/>
        </w:rPr>
      </w:pPr>
      <w:r w:rsidRPr="106724ED" w:rsidR="63F6B448">
        <w:rPr>
          <w:rFonts w:ascii="Calibri" w:hAnsi="Calibri" w:eastAsia="Calibri" w:cs="Calibri" w:asciiTheme="minorAscii" w:hAnsiTheme="minorAscii" w:eastAsiaTheme="minorAscii" w:cstheme="minorAscii"/>
          <w:b w:val="0"/>
          <w:bCs w:val="0"/>
          <w:sz w:val="24"/>
          <w:szCs w:val="24"/>
        </w:rPr>
        <w:t>Small Sparks is a rolling deadline through October 31, 2025</w:t>
      </w:r>
      <w:r w:rsidRPr="106724ED" w:rsidR="63F6B448">
        <w:rPr>
          <w:rFonts w:ascii="Calibri" w:hAnsi="Calibri" w:eastAsia="Calibri" w:cs="Calibri" w:asciiTheme="minorAscii" w:hAnsiTheme="minorAscii" w:eastAsiaTheme="minorAscii" w:cstheme="minorAscii"/>
          <w:b w:val="0"/>
          <w:bCs w:val="0"/>
          <w:sz w:val="24"/>
          <w:szCs w:val="24"/>
        </w:rPr>
        <w:t xml:space="preserve">.  </w:t>
      </w:r>
      <w:r w:rsidRPr="106724ED" w:rsidR="63F6B448">
        <w:rPr>
          <w:rFonts w:ascii="Calibri" w:hAnsi="Calibri" w:eastAsia="Calibri" w:cs="Calibri" w:asciiTheme="minorAscii" w:hAnsiTheme="minorAscii" w:eastAsiaTheme="minorAscii" w:cstheme="minorAscii"/>
          <w:b w:val="0"/>
          <w:bCs w:val="0"/>
          <w:sz w:val="24"/>
          <w:szCs w:val="24"/>
        </w:rPr>
        <w:t xml:space="preserve">Community Partnership Fund deadlines are March 10, </w:t>
      </w:r>
      <w:r w:rsidRPr="106724ED" w:rsidR="5429BE80">
        <w:rPr>
          <w:rFonts w:ascii="Calibri" w:hAnsi="Calibri" w:eastAsia="Calibri" w:cs="Calibri" w:asciiTheme="minorAscii" w:hAnsiTheme="minorAscii" w:eastAsiaTheme="minorAscii" w:cstheme="minorAscii"/>
          <w:b w:val="0"/>
          <w:bCs w:val="0"/>
          <w:sz w:val="24"/>
          <w:szCs w:val="24"/>
        </w:rPr>
        <w:t>2025,</w:t>
      </w:r>
      <w:r w:rsidRPr="106724ED" w:rsidR="63F6B448">
        <w:rPr>
          <w:rFonts w:ascii="Calibri" w:hAnsi="Calibri" w:eastAsia="Calibri" w:cs="Calibri" w:asciiTheme="minorAscii" w:hAnsiTheme="minorAscii" w:eastAsiaTheme="minorAscii" w:cstheme="minorAscii"/>
          <w:b w:val="0"/>
          <w:bCs w:val="0"/>
          <w:sz w:val="24"/>
          <w:szCs w:val="24"/>
        </w:rPr>
        <w:t xml:space="preserve"> and September 8, 2025.</w:t>
      </w:r>
    </w:p>
    <w:p w:rsidR="47D8CB42" w:rsidP="106724ED" w:rsidRDefault="47D8CB42" w14:paraId="7E8A8E47" w14:textId="13465B45">
      <w:pPr>
        <w:pStyle w:val="Normal"/>
        <w:suppressLineNumbers w:val="0"/>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color w:val="auto"/>
          <w:sz w:val="24"/>
          <w:szCs w:val="24"/>
          <w:lang w:val="en-US" w:eastAsia="en-US" w:bidi="ar-SA"/>
        </w:rPr>
      </w:pPr>
      <w:r w:rsidRPr="106724ED" w:rsidR="47D8CB42">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eastAsia="en-US" w:bidi="ar-SA"/>
        </w:rPr>
        <w:t>What is the fastest turnaround time for project application to approval?</w:t>
      </w:r>
    </w:p>
    <w:p w:rsidR="47D8CB42" w:rsidP="106724ED" w:rsidRDefault="47D8CB42" w14:paraId="0190960B" w14:textId="6E327748">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47D8CB42">
        <w:rPr>
          <w:rFonts w:ascii="Aptos" w:hAnsi="Aptos" w:eastAsia="Aptos" w:cs="Aptos"/>
          <w:b w:val="0"/>
          <w:bCs w:val="0"/>
          <w:i w:val="0"/>
          <w:iCs w:val="0"/>
          <w:caps w:val="0"/>
          <w:smallCaps w:val="0"/>
          <w:noProof w:val="0"/>
          <w:color w:val="000000" w:themeColor="text1" w:themeTint="FF" w:themeShade="FF"/>
          <w:sz w:val="22"/>
          <w:szCs w:val="22"/>
          <w:lang w:val="en-US"/>
        </w:rPr>
        <w:t>The Small Sparks fund and Community Partnership fund have two different timelines.</w:t>
      </w:r>
    </w:p>
    <w:p w:rsidR="74376A58" w:rsidP="106724ED" w:rsidRDefault="74376A58" w14:paraId="0CA012B6" w14:textId="6D543567">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74376A58">
        <w:rPr>
          <w:rFonts w:ascii="Aptos" w:hAnsi="Aptos" w:eastAsia="Aptos" w:cs="Aptos"/>
          <w:b w:val="0"/>
          <w:bCs w:val="0"/>
          <w:i w:val="0"/>
          <w:iCs w:val="0"/>
          <w:caps w:val="0"/>
          <w:smallCaps w:val="0"/>
          <w:noProof w:val="0"/>
          <w:color w:val="000000" w:themeColor="text1" w:themeTint="FF" w:themeShade="FF"/>
          <w:sz w:val="22"/>
          <w:szCs w:val="22"/>
          <w:lang w:val="en-US"/>
        </w:rPr>
        <w:t xml:space="preserve">For Small Sparks, the application is a rolling deadline so you will be notified within 6 weeks of </w:t>
      </w:r>
      <w:r w:rsidRPr="106724ED" w:rsidR="74376A58">
        <w:rPr>
          <w:rFonts w:ascii="Aptos" w:hAnsi="Aptos" w:eastAsia="Aptos" w:cs="Aptos"/>
          <w:b w:val="0"/>
          <w:bCs w:val="0"/>
          <w:i w:val="0"/>
          <w:iCs w:val="0"/>
          <w:caps w:val="0"/>
          <w:smallCaps w:val="0"/>
          <w:noProof w:val="0"/>
          <w:color w:val="000000" w:themeColor="text1" w:themeTint="FF" w:themeShade="FF"/>
          <w:sz w:val="22"/>
          <w:szCs w:val="22"/>
          <w:lang w:val="en-US"/>
        </w:rPr>
        <w:t>su</w:t>
      </w:r>
      <w:r w:rsidRPr="106724ED" w:rsidR="23F88F28">
        <w:rPr>
          <w:rFonts w:ascii="Aptos" w:hAnsi="Aptos" w:eastAsia="Aptos" w:cs="Aptos"/>
          <w:b w:val="0"/>
          <w:bCs w:val="0"/>
          <w:i w:val="0"/>
          <w:iCs w:val="0"/>
          <w:caps w:val="0"/>
          <w:smallCaps w:val="0"/>
          <w:noProof w:val="0"/>
          <w:color w:val="000000" w:themeColor="text1" w:themeTint="FF" w:themeShade="FF"/>
          <w:sz w:val="22"/>
          <w:szCs w:val="22"/>
          <w:lang w:val="en-US"/>
        </w:rPr>
        <w:t>bmitting</w:t>
      </w:r>
      <w:r w:rsidRPr="106724ED" w:rsidR="23F88F28">
        <w:rPr>
          <w:rFonts w:ascii="Aptos" w:hAnsi="Aptos" w:eastAsia="Aptos" w:cs="Aptos"/>
          <w:b w:val="0"/>
          <w:bCs w:val="0"/>
          <w:i w:val="0"/>
          <w:iCs w:val="0"/>
          <w:caps w:val="0"/>
          <w:smallCaps w:val="0"/>
          <w:noProof w:val="0"/>
          <w:color w:val="000000" w:themeColor="text1" w:themeTint="FF" w:themeShade="FF"/>
          <w:sz w:val="22"/>
          <w:szCs w:val="22"/>
          <w:lang w:val="en-US"/>
        </w:rPr>
        <w:t xml:space="preserve"> your application</w:t>
      </w:r>
      <w:r w:rsidRPr="106724ED" w:rsidR="2C539FA1">
        <w:rPr>
          <w:rFonts w:ascii="Aptos" w:hAnsi="Aptos" w:eastAsia="Aptos" w:cs="Aptos"/>
          <w:b w:val="0"/>
          <w:bCs w:val="0"/>
          <w:i w:val="0"/>
          <w:iCs w:val="0"/>
          <w:caps w:val="0"/>
          <w:smallCaps w:val="0"/>
          <w:noProof w:val="0"/>
          <w:color w:val="000000" w:themeColor="text1" w:themeTint="FF" w:themeShade="FF"/>
          <w:sz w:val="22"/>
          <w:szCs w:val="22"/>
          <w:lang w:val="en-US"/>
        </w:rPr>
        <w:t>.  With contracting taking place within 4 weeks of notification.</w:t>
      </w:r>
    </w:p>
    <w:p w:rsidR="23F88F28" w:rsidP="106724ED" w:rsidRDefault="23F88F28" w14:paraId="4F3F0629" w14:textId="2BDBFF0C">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23F88F28">
        <w:rPr>
          <w:rFonts w:ascii="Aptos" w:hAnsi="Aptos" w:eastAsia="Aptos" w:cs="Aptos"/>
          <w:b w:val="0"/>
          <w:bCs w:val="0"/>
          <w:i w:val="0"/>
          <w:iCs w:val="0"/>
          <w:caps w:val="0"/>
          <w:smallCaps w:val="0"/>
          <w:noProof w:val="0"/>
          <w:color w:val="000000" w:themeColor="text1" w:themeTint="FF" w:themeShade="FF"/>
          <w:sz w:val="22"/>
          <w:szCs w:val="22"/>
          <w:lang w:val="en-US"/>
        </w:rPr>
        <w:t>For Community Partnership fund, you will be notified within 8 weeks of the application deadlines</w:t>
      </w:r>
      <w:r w:rsidRPr="106724ED" w:rsidR="12CFA10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23F88F28">
        <w:rPr>
          <w:rFonts w:ascii="Aptos" w:hAnsi="Aptos" w:eastAsia="Aptos" w:cs="Aptos"/>
          <w:b w:val="0"/>
          <w:bCs w:val="0"/>
          <w:i w:val="0"/>
          <w:iCs w:val="0"/>
          <w:caps w:val="0"/>
          <w:smallCaps w:val="0"/>
          <w:noProof w:val="0"/>
          <w:color w:val="000000" w:themeColor="text1" w:themeTint="FF" w:themeShade="FF"/>
          <w:sz w:val="22"/>
          <w:szCs w:val="22"/>
          <w:lang w:val="en-US"/>
        </w:rPr>
        <w:t xml:space="preserve">which are March 10, </w:t>
      </w:r>
      <w:r w:rsidRPr="106724ED" w:rsidR="0FE895ED">
        <w:rPr>
          <w:rFonts w:ascii="Aptos" w:hAnsi="Aptos" w:eastAsia="Aptos" w:cs="Aptos"/>
          <w:b w:val="0"/>
          <w:bCs w:val="0"/>
          <w:i w:val="0"/>
          <w:iCs w:val="0"/>
          <w:caps w:val="0"/>
          <w:smallCaps w:val="0"/>
          <w:noProof w:val="0"/>
          <w:color w:val="000000" w:themeColor="text1" w:themeTint="FF" w:themeShade="FF"/>
          <w:sz w:val="22"/>
          <w:szCs w:val="22"/>
          <w:lang w:val="en-US"/>
        </w:rPr>
        <w:t>2025,</w:t>
      </w:r>
      <w:r w:rsidRPr="106724ED" w:rsidR="23F88F28">
        <w:rPr>
          <w:rFonts w:ascii="Aptos" w:hAnsi="Aptos" w:eastAsia="Aptos" w:cs="Aptos"/>
          <w:b w:val="0"/>
          <w:bCs w:val="0"/>
          <w:i w:val="0"/>
          <w:iCs w:val="0"/>
          <w:caps w:val="0"/>
          <w:smallCaps w:val="0"/>
          <w:noProof w:val="0"/>
          <w:color w:val="000000" w:themeColor="text1" w:themeTint="FF" w:themeShade="FF"/>
          <w:sz w:val="22"/>
          <w:szCs w:val="22"/>
          <w:lang w:val="en-US"/>
        </w:rPr>
        <w:t xml:space="preserve"> and September 8</w:t>
      </w:r>
      <w:r w:rsidRPr="106724ED" w:rsidR="3FD0242A">
        <w:rPr>
          <w:rFonts w:ascii="Aptos" w:hAnsi="Aptos" w:eastAsia="Aptos" w:cs="Aptos"/>
          <w:b w:val="0"/>
          <w:bCs w:val="0"/>
          <w:i w:val="0"/>
          <w:iCs w:val="0"/>
          <w:caps w:val="0"/>
          <w:smallCaps w:val="0"/>
          <w:noProof w:val="0"/>
          <w:color w:val="000000" w:themeColor="text1" w:themeTint="FF" w:themeShade="FF"/>
          <w:sz w:val="22"/>
          <w:szCs w:val="22"/>
          <w:lang w:val="en-US"/>
        </w:rPr>
        <w:t>, 2025</w:t>
      </w:r>
      <w:r w:rsidRPr="106724ED" w:rsidR="3FD0242A">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47D8CB4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3CF29372">
        <w:rPr>
          <w:rFonts w:ascii="Aptos" w:hAnsi="Aptos" w:eastAsia="Aptos" w:cs="Aptos"/>
          <w:b w:val="0"/>
          <w:bCs w:val="0"/>
          <w:i w:val="0"/>
          <w:iCs w:val="0"/>
          <w:caps w:val="0"/>
          <w:smallCaps w:val="0"/>
          <w:noProof w:val="0"/>
          <w:color w:val="000000" w:themeColor="text1" w:themeTint="FF" w:themeShade="FF"/>
          <w:sz w:val="22"/>
          <w:szCs w:val="22"/>
          <w:lang w:val="en-US"/>
        </w:rPr>
        <w:t xml:space="preserve"> With contracting taking place within 6 weeks of notification.</w:t>
      </w:r>
    </w:p>
    <w:p w:rsidR="238C29EB" w:rsidP="3EEF9673" w:rsidRDefault="238C29EB" w14:paraId="6F4AB86E" w14:textId="2BA94723">
      <w:pPr>
        <w:pStyle w:val="Heading1"/>
        <w:rPr>
          <w:rFonts w:ascii="Calibri" w:hAnsi="Calibri" w:eastAsia="Calibri" w:cs="Calibri" w:asciiTheme="minorAscii" w:hAnsiTheme="minorAscii" w:eastAsiaTheme="minorAscii" w:cstheme="minorAscii"/>
        </w:rPr>
      </w:pPr>
      <w:bookmarkStart w:name="_Toc1348170195" w:id="550149950"/>
      <w:r w:rsidRPr="106724ED" w:rsidR="1D0746EF">
        <w:rPr>
          <w:rFonts w:ascii="Calibri" w:hAnsi="Calibri" w:eastAsia="Calibri" w:cs="Calibri" w:asciiTheme="minorAscii" w:hAnsiTheme="minorAscii" w:eastAsiaTheme="minorAscii" w:cstheme="minorAscii"/>
        </w:rPr>
        <w:t>Staff Support</w:t>
      </w:r>
      <w:r w:rsidRPr="106724ED" w:rsidR="138B0050">
        <w:rPr>
          <w:rFonts w:ascii="Calibri" w:hAnsi="Calibri" w:eastAsia="Calibri" w:cs="Calibri" w:asciiTheme="minorAscii" w:hAnsiTheme="minorAscii" w:eastAsiaTheme="minorAscii" w:cstheme="minorAscii"/>
        </w:rPr>
        <w:t xml:space="preserve"> and Technical Support</w:t>
      </w:r>
      <w:bookmarkEnd w:id="550149950"/>
    </w:p>
    <w:p w:rsidR="00775CF0" w:rsidP="3EEF9673" w:rsidRDefault="00775CF0" w14:paraId="7D1131CB" w14:textId="0D9A3880">
      <w:pPr>
        <w:pStyle w:val="Normal"/>
        <w:rPr>
          <w:rFonts w:ascii="Calibri" w:hAnsi="Calibri" w:eastAsia="Calibri" w:cs="Calibri" w:asciiTheme="minorAscii" w:hAnsiTheme="minorAscii" w:eastAsiaTheme="minorAscii" w:cstheme="minorAscii"/>
          <w:b w:val="1"/>
          <w:bCs w:val="1"/>
          <w:sz w:val="24"/>
          <w:szCs w:val="24"/>
        </w:rPr>
      </w:pPr>
      <w:r w:rsidRPr="3EEF9673" w:rsidR="00775CF0">
        <w:rPr>
          <w:rFonts w:ascii="Calibri" w:hAnsi="Calibri" w:eastAsia="Calibri" w:cs="Calibri" w:asciiTheme="minorAscii" w:hAnsiTheme="minorAscii" w:eastAsiaTheme="minorAscii" w:cstheme="minorAscii"/>
          <w:b w:val="1"/>
          <w:bCs w:val="1"/>
          <w:sz w:val="24"/>
          <w:szCs w:val="24"/>
        </w:rPr>
        <w:t>How do we select a grant manager</w:t>
      </w:r>
      <w:r w:rsidRPr="3EEF9673" w:rsidR="398923C3">
        <w:rPr>
          <w:rFonts w:ascii="Calibri" w:hAnsi="Calibri" w:eastAsia="Calibri" w:cs="Calibri" w:asciiTheme="minorAscii" w:hAnsiTheme="minorAscii" w:eastAsiaTheme="minorAscii" w:cstheme="minorAscii"/>
          <w:b w:val="1"/>
          <w:bCs w:val="1"/>
          <w:sz w:val="24"/>
          <w:szCs w:val="24"/>
        </w:rPr>
        <w:t>?</w:t>
      </w:r>
    </w:p>
    <w:p w:rsidR="00775CF0" w:rsidP="3EEF9673" w:rsidRDefault="00775CF0" w14:paraId="25A250CF" w14:textId="2C8892FA">
      <w:pPr>
        <w:pStyle w:val="Normal"/>
        <w:rPr>
          <w:rFonts w:ascii="Calibri" w:hAnsi="Calibri" w:eastAsia="Calibri" w:cs="Calibri" w:asciiTheme="minorAscii" w:hAnsiTheme="minorAscii" w:eastAsiaTheme="minorAscii" w:cstheme="minorAscii"/>
          <w:b w:val="0"/>
          <w:bCs w:val="0"/>
          <w:sz w:val="24"/>
          <w:szCs w:val="24"/>
        </w:rPr>
      </w:pPr>
      <w:r w:rsidRPr="106724ED" w:rsidR="28464BB4">
        <w:rPr>
          <w:rFonts w:ascii="Calibri" w:hAnsi="Calibri" w:eastAsia="Calibri" w:cs="Calibri" w:asciiTheme="minorAscii" w:hAnsiTheme="minorAscii" w:eastAsiaTheme="minorAscii" w:cstheme="minorAscii"/>
          <w:b w:val="0"/>
          <w:bCs w:val="0"/>
          <w:sz w:val="24"/>
          <w:szCs w:val="24"/>
        </w:rPr>
        <w:t xml:space="preserve">If </w:t>
      </w:r>
      <w:r w:rsidRPr="106724ED" w:rsidR="3C868A0F">
        <w:rPr>
          <w:rFonts w:ascii="Calibri" w:hAnsi="Calibri" w:eastAsia="Calibri" w:cs="Calibri" w:asciiTheme="minorAscii" w:hAnsiTheme="minorAscii" w:eastAsiaTheme="minorAscii" w:cstheme="minorAscii"/>
          <w:b w:val="0"/>
          <w:bCs w:val="0"/>
          <w:sz w:val="24"/>
          <w:szCs w:val="24"/>
        </w:rPr>
        <w:t>you RSVPd to an info session a</w:t>
      </w:r>
      <w:r w:rsidRPr="106724ED" w:rsidR="28464BB4">
        <w:rPr>
          <w:rFonts w:ascii="Calibri" w:hAnsi="Calibri" w:eastAsia="Calibri" w:cs="Calibri" w:asciiTheme="minorAscii" w:hAnsiTheme="minorAscii" w:eastAsiaTheme="minorAscii" w:cstheme="minorAscii"/>
          <w:b w:val="0"/>
          <w:bCs w:val="0"/>
          <w:sz w:val="24"/>
          <w:szCs w:val="24"/>
        </w:rPr>
        <w:t xml:space="preserve"> </w:t>
      </w:r>
      <w:r w:rsidRPr="106724ED" w:rsidR="59BBE0DB">
        <w:rPr>
          <w:rFonts w:ascii="Calibri" w:hAnsi="Calibri" w:eastAsia="Calibri" w:cs="Calibri" w:asciiTheme="minorAscii" w:hAnsiTheme="minorAscii" w:eastAsiaTheme="minorAscii" w:cstheme="minorAscii"/>
          <w:b w:val="0"/>
          <w:bCs w:val="0"/>
          <w:sz w:val="24"/>
          <w:szCs w:val="24"/>
        </w:rPr>
        <w:t>project manager</w:t>
      </w:r>
      <w:r w:rsidRPr="106724ED" w:rsidR="28464BB4">
        <w:rPr>
          <w:rFonts w:ascii="Calibri" w:hAnsi="Calibri" w:eastAsia="Calibri" w:cs="Calibri" w:asciiTheme="minorAscii" w:hAnsiTheme="minorAscii" w:eastAsiaTheme="minorAscii" w:cstheme="minorAscii"/>
          <w:b w:val="0"/>
          <w:bCs w:val="0"/>
          <w:sz w:val="24"/>
          <w:szCs w:val="24"/>
        </w:rPr>
        <w:t xml:space="preserve"> will be assigned</w:t>
      </w:r>
      <w:r w:rsidRPr="106724ED" w:rsidR="3636A568">
        <w:rPr>
          <w:rFonts w:ascii="Calibri" w:hAnsi="Calibri" w:eastAsia="Calibri" w:cs="Calibri" w:asciiTheme="minorAscii" w:hAnsiTheme="minorAscii" w:eastAsiaTheme="minorAscii" w:cstheme="minorAscii"/>
          <w:b w:val="0"/>
          <w:bCs w:val="0"/>
          <w:sz w:val="24"/>
          <w:szCs w:val="24"/>
        </w:rPr>
        <w:t xml:space="preserve"> and will reach out to you following the info session you attended</w:t>
      </w:r>
      <w:r w:rsidRPr="106724ED" w:rsidR="3636A568">
        <w:rPr>
          <w:rFonts w:ascii="Calibri" w:hAnsi="Calibri" w:eastAsia="Calibri" w:cs="Calibri" w:asciiTheme="minorAscii" w:hAnsiTheme="minorAscii" w:eastAsiaTheme="minorAscii" w:cstheme="minorAscii"/>
          <w:b w:val="0"/>
          <w:bCs w:val="0"/>
          <w:sz w:val="24"/>
          <w:szCs w:val="24"/>
        </w:rPr>
        <w:t>.</w:t>
      </w:r>
    </w:p>
    <w:p w:rsidR="3EEF9673" w:rsidP="106724ED" w:rsidRDefault="3EEF9673" w14:paraId="549E18DE" w14:textId="720396E4">
      <w:pPr>
        <w:pStyle w:val="Normal"/>
        <w:suppressLineNumbers w:val="0"/>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106724ED" w:rsidR="12569933">
        <w:rPr>
          <w:rFonts w:ascii="Calibri" w:hAnsi="Calibri" w:eastAsia="Calibri" w:cs="Calibri" w:asciiTheme="minorAscii" w:hAnsiTheme="minorAscii" w:eastAsiaTheme="minorAscii" w:cstheme="minorAscii"/>
          <w:b w:val="1"/>
          <w:bCs w:val="1"/>
          <w:noProof w:val="0"/>
          <w:sz w:val="24"/>
          <w:szCs w:val="24"/>
          <w:lang w:val="en-US"/>
        </w:rPr>
        <w:t xml:space="preserve">Where can we access </w:t>
      </w:r>
      <w:r w:rsidRPr="106724ED" w:rsidR="0F803F89">
        <w:rPr>
          <w:rFonts w:ascii="Calibri" w:hAnsi="Calibri" w:eastAsia="Calibri" w:cs="Calibri" w:asciiTheme="minorAscii" w:hAnsiTheme="minorAscii" w:eastAsiaTheme="minorAscii" w:cstheme="minorAscii"/>
          <w:b w:val="1"/>
          <w:bCs w:val="1"/>
          <w:noProof w:val="0"/>
          <w:sz w:val="24"/>
          <w:szCs w:val="24"/>
          <w:lang w:val="en-US"/>
        </w:rPr>
        <w:t xml:space="preserve">a </w:t>
      </w:r>
      <w:r w:rsidRPr="106724ED" w:rsidR="12569933">
        <w:rPr>
          <w:rFonts w:ascii="Calibri" w:hAnsi="Calibri" w:eastAsia="Calibri" w:cs="Calibri" w:asciiTheme="minorAscii" w:hAnsiTheme="minorAscii" w:eastAsiaTheme="minorAscii" w:cstheme="minorAscii"/>
          <w:b w:val="1"/>
          <w:bCs w:val="1"/>
          <w:noProof w:val="0"/>
          <w:sz w:val="24"/>
          <w:szCs w:val="24"/>
          <w:lang w:val="en-US"/>
        </w:rPr>
        <w:t>recording of th</w:t>
      </w:r>
      <w:r w:rsidRPr="106724ED" w:rsidR="5543DEAA">
        <w:rPr>
          <w:rFonts w:ascii="Calibri" w:hAnsi="Calibri" w:eastAsia="Calibri" w:cs="Calibri" w:asciiTheme="minorAscii" w:hAnsiTheme="minorAscii" w:eastAsiaTheme="minorAscii" w:cstheme="minorAscii"/>
          <w:b w:val="1"/>
          <w:bCs w:val="1"/>
          <w:noProof w:val="0"/>
          <w:sz w:val="24"/>
          <w:szCs w:val="24"/>
          <w:lang w:val="en-US"/>
        </w:rPr>
        <w:t xml:space="preserve">e NMF </w:t>
      </w:r>
      <w:r w:rsidRPr="106724ED" w:rsidR="12569933">
        <w:rPr>
          <w:rFonts w:ascii="Calibri" w:hAnsi="Calibri" w:eastAsia="Calibri" w:cs="Calibri" w:asciiTheme="minorAscii" w:hAnsiTheme="minorAscii" w:eastAsiaTheme="minorAscii" w:cstheme="minorAscii"/>
          <w:b w:val="1"/>
          <w:bCs w:val="1"/>
          <w:noProof w:val="0"/>
          <w:sz w:val="24"/>
          <w:szCs w:val="24"/>
          <w:lang w:val="en-US"/>
        </w:rPr>
        <w:t>info session?</w:t>
      </w:r>
    </w:p>
    <w:p w:rsidR="3EEF9673" w:rsidP="106724ED" w:rsidRDefault="3EEF9673" w14:paraId="7D525EB1" w14:textId="66AD5A32">
      <w:pPr>
        <w:pStyle w:val="Normal"/>
        <w:ind w:left="0"/>
        <w:rPr>
          <w:rFonts w:ascii="Aptos" w:hAnsi="Aptos" w:eastAsia="Aptos" w:cs="Aptos"/>
          <w:noProof w:val="0"/>
          <w:sz w:val="22"/>
          <w:szCs w:val="22"/>
          <w:lang w:val="en-US"/>
        </w:rPr>
      </w:pPr>
      <w:r w:rsidRPr="106724ED" w:rsidR="1256993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recording is available on our website </w:t>
      </w:r>
      <w:hyperlink r:id="R799294eedda34316">
        <w:r w:rsidRPr="106724ED" w:rsidR="12569933">
          <w:rPr>
            <w:rStyle w:val="Hyperlink"/>
            <w:rFonts w:ascii="Calibri" w:hAnsi="Calibri" w:eastAsia="Calibri" w:cs="Calibri"/>
            <w:noProof w:val="0"/>
            <w:sz w:val="24"/>
            <w:szCs w:val="24"/>
            <w:lang w:val="en-US"/>
          </w:rPr>
          <w:t>Neighborhood Matching Fund - Neighborhoods | seattle.gov</w:t>
        </w:r>
      </w:hyperlink>
    </w:p>
    <w:p w:rsidR="15650963" w:rsidP="106724ED" w:rsidRDefault="15650963" w14:paraId="49B4B005" w14:textId="711D237D">
      <w:pPr>
        <w:pStyle w:val="Heading1"/>
      </w:pPr>
      <w:bookmarkStart w:name="_Toc1325960319" w:id="211096775"/>
      <w:r w:rsidR="15650963">
        <w:rPr/>
        <w:t>Fiscal Sponsorship</w:t>
      </w:r>
      <w:bookmarkEnd w:id="211096775"/>
    </w:p>
    <w:p w:rsidR="15650963" w:rsidP="106724ED" w:rsidRDefault="15650963" w14:paraId="19598629" w14:textId="2AA5D3F1">
      <w:pPr>
        <w:pStyle w:val="Normal"/>
        <w:rPr>
          <w:rFonts w:ascii="Calibri" w:hAnsi="Calibri" w:eastAsia="Calibri" w:cs="Calibri" w:asciiTheme="minorAscii" w:hAnsiTheme="minorAscii" w:eastAsiaTheme="minorAscii" w:cstheme="minorAscii"/>
          <w:b w:val="1"/>
          <w:bCs w:val="1"/>
          <w:sz w:val="24"/>
          <w:szCs w:val="24"/>
        </w:rPr>
      </w:pPr>
      <w:r w:rsidRPr="106724ED" w:rsidR="15650963">
        <w:rPr>
          <w:rFonts w:ascii="Calibri" w:hAnsi="Calibri" w:eastAsia="Calibri" w:cs="Calibri" w:asciiTheme="minorAscii" w:hAnsiTheme="minorAscii" w:eastAsiaTheme="minorAscii" w:cstheme="minorAscii"/>
          <w:b w:val="1"/>
          <w:bCs w:val="1"/>
          <w:sz w:val="24"/>
          <w:szCs w:val="24"/>
        </w:rPr>
        <w:t>Is a fiscal sponsor assigned to us once we are approved for the fund?</w:t>
      </w:r>
    </w:p>
    <w:p w:rsidR="15650963" w:rsidP="106724ED" w:rsidRDefault="15650963" w14:paraId="41E40FD7" w14:textId="4DC29F72">
      <w:pPr>
        <w:pStyle w:val="Normal"/>
        <w:rPr>
          <w:rFonts w:ascii="Calibri" w:hAnsi="Calibri" w:eastAsia="Calibri" w:cs="Calibri" w:asciiTheme="minorAscii" w:hAnsiTheme="minorAscii" w:eastAsiaTheme="minorAscii" w:cstheme="minorAscii"/>
          <w:b w:val="1"/>
          <w:bCs w:val="1"/>
          <w:sz w:val="24"/>
          <w:szCs w:val="24"/>
        </w:rPr>
      </w:pPr>
      <w:r w:rsidRPr="106724ED" w:rsidR="15650963">
        <w:rPr>
          <w:rFonts w:ascii="Calibri" w:hAnsi="Calibri" w:eastAsia="Calibri" w:cs="Calibri" w:asciiTheme="minorAscii" w:hAnsiTheme="minorAscii" w:eastAsiaTheme="minorAscii" w:cstheme="minorAscii"/>
          <w:b w:val="0"/>
          <w:bCs w:val="0"/>
          <w:sz w:val="24"/>
          <w:szCs w:val="24"/>
        </w:rPr>
        <w:t xml:space="preserve">No, if awarded funding you </w:t>
      </w:r>
      <w:r w:rsidRPr="106724ED" w:rsidR="15650963">
        <w:rPr>
          <w:rFonts w:ascii="Calibri" w:hAnsi="Calibri" w:eastAsia="Calibri" w:cs="Calibri" w:asciiTheme="minorAscii" w:hAnsiTheme="minorAscii" w:eastAsiaTheme="minorAscii" w:cstheme="minorAscii"/>
          <w:b w:val="0"/>
          <w:bCs w:val="0"/>
          <w:sz w:val="24"/>
          <w:szCs w:val="24"/>
        </w:rPr>
        <w:t>are responsible for</w:t>
      </w:r>
      <w:r w:rsidRPr="106724ED" w:rsidR="15650963">
        <w:rPr>
          <w:rFonts w:ascii="Calibri" w:hAnsi="Calibri" w:eastAsia="Calibri" w:cs="Calibri" w:asciiTheme="minorAscii" w:hAnsiTheme="minorAscii" w:eastAsiaTheme="minorAscii" w:cstheme="minorAscii"/>
          <w:b w:val="0"/>
          <w:bCs w:val="0"/>
          <w:sz w:val="24"/>
          <w:szCs w:val="24"/>
        </w:rPr>
        <w:t xml:space="preserve"> finding your own Fiscal Sponsor</w:t>
      </w:r>
      <w:r w:rsidRPr="106724ED" w:rsidR="15650963">
        <w:rPr>
          <w:rFonts w:ascii="Calibri" w:hAnsi="Calibri" w:eastAsia="Calibri" w:cs="Calibri" w:asciiTheme="minorAscii" w:hAnsiTheme="minorAscii" w:eastAsiaTheme="minorAscii" w:cstheme="minorAscii"/>
          <w:b w:val="0"/>
          <w:bCs w:val="0"/>
          <w:sz w:val="24"/>
          <w:szCs w:val="24"/>
        </w:rPr>
        <w:t xml:space="preserve">.  </w:t>
      </w:r>
      <w:r w:rsidRPr="106724ED" w:rsidR="15650963">
        <w:rPr>
          <w:rFonts w:ascii="Calibri" w:hAnsi="Calibri" w:eastAsia="Calibri" w:cs="Calibri" w:asciiTheme="minorAscii" w:hAnsiTheme="minorAscii" w:eastAsiaTheme="minorAscii" w:cstheme="minorAscii"/>
          <w:b w:val="0"/>
          <w:bCs w:val="0"/>
          <w:sz w:val="24"/>
          <w:szCs w:val="24"/>
        </w:rPr>
        <w:t>An organization can act as their own Fiscal Sponsor if they meet the requirements and can carry out the required responsibilities. You should find a Fiscal Sponsor for which your project furthers their mission</w:t>
      </w:r>
      <w:r w:rsidRPr="106724ED" w:rsidR="15650963">
        <w:rPr>
          <w:rFonts w:ascii="Calibri" w:hAnsi="Calibri" w:eastAsia="Calibri" w:cs="Calibri" w:asciiTheme="minorAscii" w:hAnsiTheme="minorAscii" w:eastAsiaTheme="minorAscii" w:cstheme="minorAscii"/>
          <w:b w:val="0"/>
          <w:bCs w:val="0"/>
          <w:sz w:val="24"/>
          <w:szCs w:val="24"/>
        </w:rPr>
        <w:t xml:space="preserve">.  </w:t>
      </w:r>
      <w:r w:rsidRPr="106724ED" w:rsidR="15650963">
        <w:rPr>
          <w:rFonts w:ascii="Calibri" w:hAnsi="Calibri" w:eastAsia="Calibri" w:cs="Calibri" w:asciiTheme="minorAscii" w:hAnsiTheme="minorAscii" w:eastAsiaTheme="minorAscii" w:cstheme="minorAscii"/>
          <w:b w:val="0"/>
          <w:bCs w:val="0"/>
          <w:sz w:val="24"/>
          <w:szCs w:val="24"/>
        </w:rPr>
        <w:t>For example, there are some Fiscal Sponsors that serve arts and cultural groups, or those that support activities associated with parks and open spaces</w:t>
      </w:r>
      <w:r w:rsidRPr="106724ED" w:rsidR="15650963">
        <w:rPr>
          <w:rFonts w:ascii="Calibri" w:hAnsi="Calibri" w:eastAsia="Calibri" w:cs="Calibri" w:asciiTheme="minorAscii" w:hAnsiTheme="minorAscii" w:eastAsiaTheme="minorAscii" w:cstheme="minorAscii"/>
          <w:b w:val="0"/>
          <w:bCs w:val="0"/>
          <w:sz w:val="24"/>
          <w:szCs w:val="24"/>
        </w:rPr>
        <w:t xml:space="preserve">.  </w:t>
      </w:r>
      <w:r w:rsidRPr="106724ED" w:rsidR="15650963">
        <w:rPr>
          <w:rFonts w:ascii="Calibri" w:hAnsi="Calibri" w:eastAsia="Calibri" w:cs="Calibri" w:asciiTheme="minorAscii" w:hAnsiTheme="minorAscii" w:eastAsiaTheme="minorAscii" w:cstheme="minorAscii"/>
          <w:b w:val="0"/>
          <w:bCs w:val="0"/>
          <w:sz w:val="24"/>
          <w:szCs w:val="24"/>
        </w:rPr>
        <w:t xml:space="preserve">If you have difficulty finding a Fiscal Sponsor, your project manager may be able to </w:t>
      </w:r>
      <w:r w:rsidRPr="106724ED" w:rsidR="15650963">
        <w:rPr>
          <w:rFonts w:ascii="Calibri" w:hAnsi="Calibri" w:eastAsia="Calibri" w:cs="Calibri" w:asciiTheme="minorAscii" w:hAnsiTheme="minorAscii" w:eastAsiaTheme="minorAscii" w:cstheme="minorAscii"/>
          <w:b w:val="0"/>
          <w:bCs w:val="0"/>
          <w:sz w:val="24"/>
          <w:szCs w:val="24"/>
        </w:rPr>
        <w:t>provide</w:t>
      </w:r>
      <w:r w:rsidRPr="106724ED" w:rsidR="15650963">
        <w:rPr>
          <w:rFonts w:ascii="Calibri" w:hAnsi="Calibri" w:eastAsia="Calibri" w:cs="Calibri" w:asciiTheme="minorAscii" w:hAnsiTheme="minorAscii" w:eastAsiaTheme="minorAscii" w:cstheme="minorAscii"/>
          <w:b w:val="0"/>
          <w:bCs w:val="0"/>
          <w:sz w:val="24"/>
          <w:szCs w:val="24"/>
        </w:rPr>
        <w:t xml:space="preserve"> some guidance.</w:t>
      </w:r>
    </w:p>
    <w:p w:rsidR="2E1A52A1" w:rsidP="3EEF9673" w:rsidRDefault="2E1A52A1" w14:paraId="7F482398" w14:textId="46750AFA">
      <w:pPr>
        <w:pStyle w:val="Heading1"/>
        <w:rPr>
          <w:rFonts w:ascii="Calibri" w:hAnsi="Calibri" w:eastAsia="Calibri" w:cs="Calibri" w:asciiTheme="minorAscii" w:hAnsiTheme="minorAscii" w:eastAsiaTheme="minorAscii" w:cstheme="minorAscii"/>
        </w:rPr>
      </w:pPr>
      <w:bookmarkStart w:name="_Toc1786915922" w:id="2130414129"/>
      <w:r w:rsidRPr="106724ED" w:rsidR="343CB7DB">
        <w:rPr>
          <w:rFonts w:ascii="Calibri" w:hAnsi="Calibri" w:eastAsia="Calibri" w:cs="Calibri" w:asciiTheme="minorAscii" w:hAnsiTheme="minorAscii" w:eastAsiaTheme="minorAscii" w:cstheme="minorAscii"/>
        </w:rPr>
        <w:t>Budget</w:t>
      </w:r>
      <w:r w:rsidRPr="106724ED" w:rsidR="0304EBD4">
        <w:rPr>
          <w:rFonts w:ascii="Calibri" w:hAnsi="Calibri" w:eastAsia="Calibri" w:cs="Calibri" w:asciiTheme="minorAscii" w:hAnsiTheme="minorAscii" w:eastAsiaTheme="minorAscii" w:cstheme="minorAscii"/>
        </w:rPr>
        <w:t xml:space="preserve"> (Including Match and Funding)</w:t>
      </w:r>
      <w:bookmarkEnd w:id="2130414129"/>
    </w:p>
    <w:p w:rsidR="73D5AB28" w:rsidP="3EEF9673" w:rsidRDefault="73D5AB28" w14:paraId="66F603EC" w14:textId="2FC8AAA8">
      <w:pPr>
        <w:pStyle w:val="Normal"/>
        <w:rPr>
          <w:rFonts w:ascii="Calibri" w:hAnsi="Calibri" w:eastAsia="Calibri" w:cs="Calibri" w:asciiTheme="minorAscii" w:hAnsiTheme="minorAscii" w:eastAsiaTheme="minorAscii" w:cstheme="minorAscii"/>
          <w:b w:val="1"/>
          <w:bCs w:val="1"/>
          <w:sz w:val="24"/>
          <w:szCs w:val="24"/>
        </w:rPr>
      </w:pPr>
      <w:r w:rsidRPr="3EEF9673" w:rsidR="73D5AB28">
        <w:rPr>
          <w:rFonts w:ascii="Calibri" w:hAnsi="Calibri" w:eastAsia="Calibri" w:cs="Calibri" w:asciiTheme="minorAscii" w:hAnsiTheme="minorAscii" w:eastAsiaTheme="minorAscii" w:cstheme="minorAscii"/>
          <w:b w:val="1"/>
          <w:bCs w:val="1"/>
          <w:sz w:val="24"/>
          <w:szCs w:val="24"/>
        </w:rPr>
        <w:t xml:space="preserve">What is the </w:t>
      </w:r>
      <w:r w:rsidRPr="3EEF9673" w:rsidR="7113ED14">
        <w:rPr>
          <w:rFonts w:ascii="Calibri" w:hAnsi="Calibri" w:eastAsia="Calibri" w:cs="Calibri" w:asciiTheme="minorAscii" w:hAnsiTheme="minorAscii" w:eastAsiaTheme="minorAscii" w:cstheme="minorAscii"/>
          <w:b w:val="1"/>
          <w:bCs w:val="1"/>
          <w:sz w:val="24"/>
          <w:szCs w:val="24"/>
        </w:rPr>
        <w:t xml:space="preserve">award </w:t>
      </w:r>
      <w:r w:rsidRPr="3EEF9673" w:rsidR="00775CF0">
        <w:rPr>
          <w:rFonts w:ascii="Calibri" w:hAnsi="Calibri" w:eastAsia="Calibri" w:cs="Calibri" w:asciiTheme="minorAscii" w:hAnsiTheme="minorAscii" w:eastAsiaTheme="minorAscii" w:cstheme="minorAscii"/>
          <w:b w:val="1"/>
          <w:bCs w:val="1"/>
          <w:sz w:val="24"/>
          <w:szCs w:val="24"/>
        </w:rPr>
        <w:t xml:space="preserve">amount </w:t>
      </w:r>
      <w:r w:rsidRPr="3EEF9673" w:rsidR="27B2E88D">
        <w:rPr>
          <w:rFonts w:ascii="Calibri" w:hAnsi="Calibri" w:eastAsia="Calibri" w:cs="Calibri" w:asciiTheme="minorAscii" w:hAnsiTheme="minorAscii" w:eastAsiaTheme="minorAscii" w:cstheme="minorAscii"/>
          <w:b w:val="1"/>
          <w:bCs w:val="1"/>
          <w:sz w:val="24"/>
          <w:szCs w:val="24"/>
        </w:rPr>
        <w:t>f</w:t>
      </w:r>
      <w:r w:rsidRPr="3EEF9673" w:rsidR="397009A7">
        <w:rPr>
          <w:rFonts w:ascii="Calibri" w:hAnsi="Calibri" w:eastAsia="Calibri" w:cs="Calibri" w:asciiTheme="minorAscii" w:hAnsiTheme="minorAscii" w:eastAsiaTheme="minorAscii" w:cstheme="minorAscii"/>
          <w:b w:val="1"/>
          <w:bCs w:val="1"/>
          <w:sz w:val="24"/>
          <w:szCs w:val="24"/>
        </w:rPr>
        <w:t>or</w:t>
      </w:r>
      <w:r w:rsidRPr="3EEF9673" w:rsidR="00775CF0">
        <w:rPr>
          <w:rFonts w:ascii="Calibri" w:hAnsi="Calibri" w:eastAsia="Calibri" w:cs="Calibri" w:asciiTheme="minorAscii" w:hAnsiTheme="minorAscii" w:eastAsiaTheme="minorAscii" w:cstheme="minorAscii"/>
          <w:b w:val="1"/>
          <w:bCs w:val="1"/>
          <w:sz w:val="24"/>
          <w:szCs w:val="24"/>
        </w:rPr>
        <w:t xml:space="preserve"> </w:t>
      </w:r>
      <w:r w:rsidRPr="3EEF9673" w:rsidR="00775CF0">
        <w:rPr>
          <w:rFonts w:ascii="Calibri" w:hAnsi="Calibri" w:eastAsia="Calibri" w:cs="Calibri" w:asciiTheme="minorAscii" w:hAnsiTheme="minorAscii" w:eastAsiaTheme="minorAscii" w:cstheme="minorAscii"/>
          <w:b w:val="1"/>
          <w:bCs w:val="1"/>
          <w:sz w:val="24"/>
          <w:szCs w:val="24"/>
        </w:rPr>
        <w:t>C</w:t>
      </w:r>
      <w:r w:rsidRPr="3EEF9673" w:rsidR="2AB1524E">
        <w:rPr>
          <w:rFonts w:ascii="Calibri" w:hAnsi="Calibri" w:eastAsia="Calibri" w:cs="Calibri" w:asciiTheme="minorAscii" w:hAnsiTheme="minorAscii" w:eastAsiaTheme="minorAscii" w:cstheme="minorAscii"/>
          <w:b w:val="1"/>
          <w:bCs w:val="1"/>
          <w:sz w:val="24"/>
          <w:szCs w:val="24"/>
        </w:rPr>
        <w:t xml:space="preserve">ommunity </w:t>
      </w:r>
      <w:r w:rsidRPr="3EEF9673" w:rsidR="00775CF0">
        <w:rPr>
          <w:rFonts w:ascii="Calibri" w:hAnsi="Calibri" w:eastAsia="Calibri" w:cs="Calibri" w:asciiTheme="minorAscii" w:hAnsiTheme="minorAscii" w:eastAsiaTheme="minorAscii" w:cstheme="minorAscii"/>
          <w:b w:val="1"/>
          <w:bCs w:val="1"/>
          <w:sz w:val="24"/>
          <w:szCs w:val="24"/>
        </w:rPr>
        <w:t>P</w:t>
      </w:r>
      <w:r w:rsidRPr="3EEF9673" w:rsidR="645EFF0D">
        <w:rPr>
          <w:rFonts w:ascii="Calibri" w:hAnsi="Calibri" w:eastAsia="Calibri" w:cs="Calibri" w:asciiTheme="minorAscii" w:hAnsiTheme="minorAscii" w:eastAsiaTheme="minorAscii" w:cstheme="minorAscii"/>
          <w:b w:val="1"/>
          <w:bCs w:val="1"/>
          <w:sz w:val="24"/>
          <w:szCs w:val="24"/>
        </w:rPr>
        <w:t xml:space="preserve">artnership </w:t>
      </w:r>
      <w:r w:rsidRPr="3EEF9673" w:rsidR="00775CF0">
        <w:rPr>
          <w:rFonts w:ascii="Calibri" w:hAnsi="Calibri" w:eastAsia="Calibri" w:cs="Calibri" w:asciiTheme="minorAscii" w:hAnsiTheme="minorAscii" w:eastAsiaTheme="minorAscii" w:cstheme="minorAscii"/>
          <w:b w:val="1"/>
          <w:bCs w:val="1"/>
          <w:sz w:val="24"/>
          <w:szCs w:val="24"/>
        </w:rPr>
        <w:t>F</w:t>
      </w:r>
      <w:r w:rsidRPr="3EEF9673" w:rsidR="69F8C070">
        <w:rPr>
          <w:rFonts w:ascii="Calibri" w:hAnsi="Calibri" w:eastAsia="Calibri" w:cs="Calibri" w:asciiTheme="minorAscii" w:hAnsiTheme="minorAscii" w:eastAsiaTheme="minorAscii" w:cstheme="minorAscii"/>
          <w:b w:val="1"/>
          <w:bCs w:val="1"/>
          <w:sz w:val="24"/>
          <w:szCs w:val="24"/>
        </w:rPr>
        <w:t xml:space="preserve">und </w:t>
      </w:r>
      <w:r w:rsidRPr="3EEF9673" w:rsidR="3BD5CB9A">
        <w:rPr>
          <w:rFonts w:ascii="Calibri" w:hAnsi="Calibri" w:eastAsia="Calibri" w:cs="Calibri" w:asciiTheme="minorAscii" w:hAnsiTheme="minorAscii" w:eastAsiaTheme="minorAscii" w:cstheme="minorAscii"/>
          <w:b w:val="1"/>
          <w:bCs w:val="1"/>
          <w:sz w:val="24"/>
          <w:szCs w:val="24"/>
        </w:rPr>
        <w:t xml:space="preserve">(CPF) </w:t>
      </w:r>
      <w:r w:rsidRPr="3EEF9673" w:rsidR="69F8C070">
        <w:rPr>
          <w:rFonts w:ascii="Calibri" w:hAnsi="Calibri" w:eastAsia="Calibri" w:cs="Calibri" w:asciiTheme="minorAscii" w:hAnsiTheme="minorAscii" w:eastAsiaTheme="minorAscii" w:cstheme="minorAscii"/>
          <w:b w:val="1"/>
          <w:bCs w:val="1"/>
          <w:sz w:val="24"/>
          <w:szCs w:val="24"/>
        </w:rPr>
        <w:t>projects</w:t>
      </w:r>
      <w:r w:rsidRPr="3EEF9673" w:rsidR="00775CF0">
        <w:rPr>
          <w:rFonts w:ascii="Calibri" w:hAnsi="Calibri" w:eastAsia="Calibri" w:cs="Calibri" w:asciiTheme="minorAscii" w:hAnsiTheme="minorAscii" w:eastAsiaTheme="minorAscii" w:cstheme="minorAscii"/>
          <w:b w:val="1"/>
          <w:bCs w:val="1"/>
          <w:sz w:val="24"/>
          <w:szCs w:val="24"/>
        </w:rPr>
        <w:t xml:space="preserve">? </w:t>
      </w:r>
    </w:p>
    <w:p w:rsidR="6FBCD065" w:rsidP="3EEF9673" w:rsidRDefault="6FBCD065" w14:paraId="1B0A839C" w14:textId="25A5CC76">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EEF9673" w:rsidR="6FBCD065">
        <w:rPr>
          <w:rFonts w:ascii="Calibri" w:hAnsi="Calibri" w:eastAsia="Calibri" w:cs="Calibri" w:asciiTheme="minorAscii" w:hAnsiTheme="minorAscii" w:eastAsiaTheme="minorAscii" w:cstheme="minorAscii"/>
          <w:b w:val="0"/>
          <w:bCs w:val="0"/>
          <w:sz w:val="24"/>
          <w:szCs w:val="24"/>
        </w:rPr>
        <w:t>The a</w:t>
      </w:r>
      <w:r w:rsidRPr="3EEF9673" w:rsidR="092D538D">
        <w:rPr>
          <w:rFonts w:ascii="Calibri" w:hAnsi="Calibri" w:eastAsia="Calibri" w:cs="Calibri" w:asciiTheme="minorAscii" w:hAnsiTheme="minorAscii" w:eastAsiaTheme="minorAscii" w:cstheme="minorAscii"/>
          <w:b w:val="0"/>
          <w:bCs w:val="0"/>
          <w:sz w:val="24"/>
          <w:szCs w:val="24"/>
        </w:rPr>
        <w:t>ward amount for CPF</w:t>
      </w:r>
      <w:r w:rsidRPr="3EEF9673" w:rsidR="57B5033A">
        <w:rPr>
          <w:rFonts w:ascii="Calibri" w:hAnsi="Calibri" w:eastAsia="Calibri" w:cs="Calibri" w:asciiTheme="minorAscii" w:hAnsiTheme="minorAscii" w:eastAsiaTheme="minorAscii" w:cstheme="minorAscii"/>
          <w:b w:val="0"/>
          <w:bCs w:val="0"/>
          <w:sz w:val="24"/>
          <w:szCs w:val="24"/>
        </w:rPr>
        <w:t xml:space="preserve"> projects is between </w:t>
      </w:r>
      <w:r w:rsidRPr="3EEF9673" w:rsidR="112C3486">
        <w:rPr>
          <w:rFonts w:ascii="Calibri" w:hAnsi="Calibri" w:eastAsia="Calibri" w:cs="Calibri" w:asciiTheme="minorAscii" w:hAnsiTheme="minorAscii" w:eastAsiaTheme="minorAscii" w:cstheme="minorAscii"/>
          <w:b w:val="0"/>
          <w:bCs w:val="0"/>
          <w:sz w:val="24"/>
          <w:szCs w:val="24"/>
        </w:rPr>
        <w:t>$5,001 and $50,000</w:t>
      </w:r>
    </w:p>
    <w:p w:rsidR="112C3486" w:rsidP="3EEF9673" w:rsidRDefault="112C3486" w14:paraId="0B944306" w14:textId="33ED8925">
      <w:pPr>
        <w:pStyle w:val="Normal"/>
        <w:rPr>
          <w:rFonts w:ascii="Calibri" w:hAnsi="Calibri" w:eastAsia="Calibri" w:cs="Calibri" w:asciiTheme="minorAscii" w:hAnsiTheme="minorAscii" w:eastAsiaTheme="minorAscii" w:cstheme="minorAscii"/>
          <w:b w:val="1"/>
          <w:bCs w:val="1"/>
          <w:sz w:val="24"/>
          <w:szCs w:val="24"/>
        </w:rPr>
      </w:pPr>
      <w:r w:rsidRPr="106724ED" w:rsidR="26669F7B">
        <w:rPr>
          <w:rFonts w:ascii="Calibri" w:hAnsi="Calibri" w:eastAsia="Calibri" w:cs="Calibri" w:asciiTheme="minorAscii" w:hAnsiTheme="minorAscii" w:eastAsiaTheme="minorAscii" w:cstheme="minorAscii"/>
          <w:b w:val="1"/>
          <w:bCs w:val="1"/>
          <w:sz w:val="24"/>
          <w:szCs w:val="24"/>
        </w:rPr>
        <w:t xml:space="preserve">What is the </w:t>
      </w:r>
      <w:r w:rsidRPr="106724ED" w:rsidR="28464BB4">
        <w:rPr>
          <w:rFonts w:ascii="Calibri" w:hAnsi="Calibri" w:eastAsia="Calibri" w:cs="Calibri" w:asciiTheme="minorAscii" w:hAnsiTheme="minorAscii" w:eastAsiaTheme="minorAscii" w:cstheme="minorAscii"/>
          <w:b w:val="1"/>
          <w:bCs w:val="1"/>
          <w:sz w:val="24"/>
          <w:szCs w:val="24"/>
        </w:rPr>
        <w:t>Volunteer Rate</w:t>
      </w:r>
      <w:r w:rsidRPr="106724ED" w:rsidR="28464BB4">
        <w:rPr>
          <w:rFonts w:ascii="Calibri" w:hAnsi="Calibri" w:eastAsia="Calibri" w:cs="Calibri" w:asciiTheme="minorAscii" w:hAnsiTheme="minorAscii" w:eastAsiaTheme="minorAscii" w:cstheme="minorAscii"/>
          <w:b w:val="1"/>
          <w:bCs w:val="1"/>
          <w:sz w:val="24"/>
          <w:szCs w:val="24"/>
        </w:rPr>
        <w:t xml:space="preserve"> </w:t>
      </w:r>
      <w:r w:rsidRPr="106724ED" w:rsidR="57EA2C8B">
        <w:rPr>
          <w:rFonts w:ascii="Calibri" w:hAnsi="Calibri" w:eastAsia="Calibri" w:cs="Calibri" w:asciiTheme="minorAscii" w:hAnsiTheme="minorAscii" w:eastAsiaTheme="minorAscii" w:cstheme="minorAscii"/>
          <w:b w:val="1"/>
          <w:bCs w:val="1"/>
          <w:sz w:val="24"/>
          <w:szCs w:val="24"/>
        </w:rPr>
        <w:t>for Community Match?</w:t>
      </w:r>
    </w:p>
    <w:p w:rsidR="651498C6" w:rsidP="3EEF9673" w:rsidRDefault="651498C6" w14:paraId="575445B3" w14:textId="5564F089">
      <w:pPr>
        <w:pStyle w:val="Normal"/>
        <w:rPr>
          <w:rFonts w:ascii="Calibri" w:hAnsi="Calibri" w:eastAsia="Calibri" w:cs="Calibri" w:asciiTheme="minorAscii" w:hAnsiTheme="minorAscii" w:eastAsiaTheme="minorAscii" w:cstheme="minorAscii"/>
          <w:b w:val="0"/>
          <w:bCs w:val="0"/>
          <w:sz w:val="24"/>
          <w:szCs w:val="24"/>
        </w:rPr>
      </w:pPr>
      <w:r w:rsidRPr="106724ED" w:rsidR="57EA2C8B">
        <w:rPr>
          <w:rFonts w:ascii="Calibri" w:hAnsi="Calibri" w:eastAsia="Calibri" w:cs="Calibri" w:asciiTheme="minorAscii" w:hAnsiTheme="minorAscii" w:eastAsiaTheme="minorAscii" w:cstheme="minorAscii"/>
          <w:b w:val="0"/>
          <w:bCs w:val="0"/>
          <w:sz w:val="24"/>
          <w:szCs w:val="24"/>
        </w:rPr>
        <w:t>Volunteers can be credited $</w:t>
      </w:r>
      <w:r w:rsidRPr="106724ED" w:rsidR="28464BB4">
        <w:rPr>
          <w:rFonts w:ascii="Calibri" w:hAnsi="Calibri" w:eastAsia="Calibri" w:cs="Calibri" w:asciiTheme="minorAscii" w:hAnsiTheme="minorAscii" w:eastAsiaTheme="minorAscii" w:cstheme="minorAscii"/>
          <w:b w:val="0"/>
          <w:bCs w:val="0"/>
          <w:sz w:val="24"/>
          <w:szCs w:val="24"/>
        </w:rPr>
        <w:t>35</w:t>
      </w:r>
      <w:r w:rsidRPr="106724ED" w:rsidR="5463A120">
        <w:rPr>
          <w:rFonts w:ascii="Calibri" w:hAnsi="Calibri" w:eastAsia="Calibri" w:cs="Calibri" w:asciiTheme="minorAscii" w:hAnsiTheme="minorAscii" w:eastAsiaTheme="minorAscii" w:cstheme="minorAscii"/>
          <w:b w:val="0"/>
          <w:bCs w:val="0"/>
          <w:sz w:val="24"/>
          <w:szCs w:val="24"/>
        </w:rPr>
        <w:t>/</w:t>
      </w:r>
      <w:r w:rsidRPr="106724ED" w:rsidR="28464BB4">
        <w:rPr>
          <w:rFonts w:ascii="Calibri" w:hAnsi="Calibri" w:eastAsia="Calibri" w:cs="Calibri" w:asciiTheme="minorAscii" w:hAnsiTheme="minorAscii" w:eastAsiaTheme="minorAscii" w:cstheme="minorAscii"/>
          <w:b w:val="0"/>
          <w:bCs w:val="0"/>
          <w:sz w:val="24"/>
          <w:szCs w:val="24"/>
        </w:rPr>
        <w:t>hr</w:t>
      </w:r>
      <w:r w:rsidRPr="106724ED" w:rsidR="28464BB4">
        <w:rPr>
          <w:rFonts w:ascii="Calibri" w:hAnsi="Calibri" w:eastAsia="Calibri" w:cs="Calibri" w:asciiTheme="minorAscii" w:hAnsiTheme="minorAscii" w:eastAsiaTheme="minorAscii" w:cstheme="minorAscii"/>
          <w:b w:val="0"/>
          <w:bCs w:val="0"/>
          <w:sz w:val="24"/>
          <w:szCs w:val="24"/>
        </w:rPr>
        <w:t xml:space="preserve"> towards match requirement</w:t>
      </w:r>
      <w:r w:rsidRPr="106724ED" w:rsidR="0B4259E0">
        <w:rPr>
          <w:rFonts w:ascii="Calibri" w:hAnsi="Calibri" w:eastAsia="Calibri" w:cs="Calibri" w:asciiTheme="minorAscii" w:hAnsiTheme="minorAscii" w:eastAsiaTheme="minorAscii" w:cstheme="minorAscii"/>
          <w:b w:val="0"/>
          <w:bCs w:val="0"/>
          <w:sz w:val="24"/>
          <w:szCs w:val="24"/>
        </w:rPr>
        <w:t>.</w:t>
      </w:r>
    </w:p>
    <w:p w:rsidR="5DE5DFDE" w:rsidP="106724ED" w:rsidRDefault="5DE5DFDE" w14:paraId="3D388208" w14:textId="72085983">
      <w:pPr>
        <w:pStyle w:val="Normal"/>
        <w:rPr>
          <w:rFonts w:ascii="Calibri" w:hAnsi="Calibri" w:eastAsia="Calibri" w:cs="Calibri" w:asciiTheme="minorAscii" w:hAnsiTheme="minorAscii" w:eastAsiaTheme="minorAscii" w:cstheme="minorAscii"/>
          <w:b w:val="0"/>
          <w:bCs w:val="0"/>
          <w:sz w:val="24"/>
          <w:szCs w:val="24"/>
        </w:rPr>
      </w:pPr>
      <w:r w:rsidRPr="106724ED" w:rsidR="5DE5DFDE">
        <w:rPr>
          <w:rFonts w:ascii="Calibri" w:hAnsi="Calibri" w:eastAsia="Calibri" w:cs="Calibri" w:asciiTheme="minorAscii" w:hAnsiTheme="minorAscii" w:eastAsiaTheme="minorAscii" w:cstheme="minorAscii"/>
          <w:b w:val="0"/>
          <w:bCs w:val="0"/>
          <w:sz w:val="24"/>
          <w:szCs w:val="24"/>
        </w:rPr>
        <w:t xml:space="preserve">So, if you need to </w:t>
      </w:r>
      <w:r w:rsidRPr="106724ED" w:rsidR="5DE5DFDE">
        <w:rPr>
          <w:rFonts w:ascii="Calibri" w:hAnsi="Calibri" w:eastAsia="Calibri" w:cs="Calibri" w:asciiTheme="minorAscii" w:hAnsiTheme="minorAscii" w:eastAsiaTheme="minorAscii" w:cstheme="minorAscii"/>
          <w:b w:val="0"/>
          <w:bCs w:val="0"/>
          <w:sz w:val="24"/>
          <w:szCs w:val="24"/>
        </w:rPr>
        <w:t>demonstrate</w:t>
      </w:r>
      <w:r w:rsidRPr="106724ED" w:rsidR="5DE5DFDE">
        <w:rPr>
          <w:rFonts w:ascii="Calibri" w:hAnsi="Calibri" w:eastAsia="Calibri" w:cs="Calibri" w:asciiTheme="minorAscii" w:hAnsiTheme="minorAscii" w:eastAsiaTheme="minorAscii" w:cstheme="minorAscii"/>
          <w:b w:val="0"/>
          <w:bCs w:val="0"/>
          <w:sz w:val="24"/>
          <w:szCs w:val="24"/>
        </w:rPr>
        <w:t xml:space="preserve"> 50% match, and volunteer hours are valued at $35/hr., you would we need about 72 volunteer hours (~$2500) for a $5,000 small sparks application</w:t>
      </w:r>
    </w:p>
    <w:p w:rsidR="3266FF03" w:rsidP="106724ED" w:rsidRDefault="3266FF03" w14:paraId="188DD621" w14:textId="0E796A66">
      <w:pPr>
        <w:pStyle w:val="Normal"/>
        <w:suppressLineNumbers w:val="0"/>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color w:val="auto"/>
          <w:sz w:val="24"/>
          <w:szCs w:val="24"/>
          <w:lang w:val="en-US" w:eastAsia="en-US" w:bidi="ar-SA"/>
        </w:rPr>
      </w:pPr>
      <w:r w:rsidRPr="106724ED" w:rsidR="3266FF03">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eastAsia="en-US" w:bidi="ar-SA"/>
        </w:rPr>
        <w:t>When should we start counting volunteer hours toward our community match?</w:t>
      </w:r>
    </w:p>
    <w:p w:rsidR="3266FF03" w:rsidP="106724ED" w:rsidRDefault="3266FF03" w14:paraId="1385EEAB" w14:textId="08637CD2">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3266FF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 can begin to document volunteer time at the time of </w:t>
      </w:r>
      <w:r w:rsidRPr="106724ED" w:rsidR="3266FF03">
        <w:rPr>
          <w:rFonts w:ascii="Calibri" w:hAnsi="Calibri" w:eastAsia="Calibri" w:cs="Calibri"/>
          <w:b w:val="0"/>
          <w:bCs w:val="0"/>
          <w:i w:val="0"/>
          <w:iCs w:val="0"/>
          <w:caps w:val="0"/>
          <w:smallCaps w:val="0"/>
          <w:noProof w:val="0"/>
          <w:color w:val="000000" w:themeColor="text1" w:themeTint="FF" w:themeShade="FF"/>
          <w:sz w:val="24"/>
          <w:szCs w:val="24"/>
          <w:lang w:val="en-US"/>
        </w:rPr>
        <w:t>submitting</w:t>
      </w:r>
      <w:r w:rsidRPr="106724ED" w:rsidR="3266FF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application.</w:t>
      </w:r>
    </w:p>
    <w:p w:rsidR="3C1993BD" w:rsidP="106724ED" w:rsidRDefault="3C1993BD" w14:paraId="7EBBB121" w14:textId="35AA37DA">
      <w:pPr>
        <w:pStyle w:val="Normal"/>
        <w:ind w:left="0"/>
        <w:rPr>
          <w:rFonts w:ascii="Aptos" w:hAnsi="Aptos" w:eastAsia="Aptos" w:cs="Aptos"/>
          <w:b w:val="1"/>
          <w:bCs w:val="1"/>
          <w:i w:val="0"/>
          <w:iCs w:val="0"/>
          <w:caps w:val="0"/>
          <w:smallCaps w:val="0"/>
          <w:noProof w:val="0"/>
          <w:color w:val="000000" w:themeColor="text1" w:themeTint="FF" w:themeShade="FF"/>
          <w:sz w:val="22"/>
          <w:szCs w:val="22"/>
          <w:lang w:val="en-US"/>
        </w:rPr>
      </w:pPr>
      <w:r w:rsidRPr="106724ED" w:rsidR="3C1993BD">
        <w:rPr>
          <w:rFonts w:ascii="Aptos" w:hAnsi="Aptos" w:eastAsia="Aptos" w:cs="Aptos"/>
          <w:b w:val="1"/>
          <w:bCs w:val="1"/>
          <w:i w:val="0"/>
          <w:iCs w:val="0"/>
          <w:caps w:val="0"/>
          <w:smallCaps w:val="0"/>
          <w:noProof w:val="0"/>
          <w:color w:val="000000" w:themeColor="text1" w:themeTint="FF" w:themeShade="FF"/>
          <w:sz w:val="22"/>
          <w:szCs w:val="22"/>
          <w:lang w:val="en-US"/>
        </w:rPr>
        <w:t>Can you count more than just volunteers as part of your match?</w:t>
      </w:r>
    </w:p>
    <w:p w:rsidR="3C1993BD" w:rsidP="106724ED" w:rsidRDefault="3C1993BD" w14:paraId="27DEFA1F" w14:textId="1EC9646D">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3C1993BD">
        <w:rPr>
          <w:rFonts w:ascii="Aptos" w:hAnsi="Aptos" w:eastAsia="Aptos" w:cs="Aptos"/>
          <w:b w:val="0"/>
          <w:bCs w:val="0"/>
          <w:i w:val="0"/>
          <w:iCs w:val="0"/>
          <w:caps w:val="0"/>
          <w:smallCaps w:val="0"/>
          <w:noProof w:val="0"/>
          <w:color w:val="000000" w:themeColor="text1" w:themeTint="FF" w:themeShade="FF"/>
          <w:sz w:val="22"/>
          <w:szCs w:val="22"/>
          <w:lang w:val="en-US"/>
        </w:rPr>
        <w:t>Yes</w:t>
      </w:r>
      <w:r w:rsidRPr="106724ED" w:rsidR="3C1993BD">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3C1993BD">
        <w:rPr>
          <w:rFonts w:ascii="Aptos" w:hAnsi="Aptos" w:eastAsia="Aptos" w:cs="Aptos"/>
          <w:b w:val="0"/>
          <w:bCs w:val="0"/>
          <w:i w:val="0"/>
          <w:iCs w:val="0"/>
          <w:caps w:val="0"/>
          <w:smallCaps w:val="0"/>
          <w:noProof w:val="0"/>
          <w:color w:val="000000" w:themeColor="text1" w:themeTint="FF" w:themeShade="FF"/>
          <w:sz w:val="22"/>
          <w:szCs w:val="22"/>
          <w:lang w:val="en-US"/>
        </w:rPr>
        <w:t xml:space="preserve">The </w:t>
      </w:r>
      <w:r w:rsidRPr="106724ED" w:rsidR="3C1993BD">
        <w:rPr>
          <w:rFonts w:ascii="Aptos" w:hAnsi="Aptos" w:eastAsia="Aptos" w:cs="Aptos"/>
          <w:b w:val="0"/>
          <w:bCs w:val="0"/>
          <w:i w:val="0"/>
          <w:iCs w:val="0"/>
          <w:caps w:val="0"/>
          <w:smallCaps w:val="0"/>
          <w:noProof w:val="0"/>
          <w:color w:val="000000" w:themeColor="text1" w:themeTint="FF" w:themeShade="FF"/>
          <w:sz w:val="22"/>
          <w:szCs w:val="22"/>
          <w:lang w:val="en-US"/>
        </w:rPr>
        <w:t>minimum</w:t>
      </w:r>
      <w:r w:rsidRPr="106724ED" w:rsidR="3C1993BD">
        <w:rPr>
          <w:rFonts w:ascii="Aptos" w:hAnsi="Aptos" w:eastAsia="Aptos" w:cs="Aptos"/>
          <w:b w:val="0"/>
          <w:bCs w:val="0"/>
          <w:i w:val="0"/>
          <w:iCs w:val="0"/>
          <w:caps w:val="0"/>
          <w:smallCaps w:val="0"/>
          <w:noProof w:val="0"/>
          <w:color w:val="000000" w:themeColor="text1" w:themeTint="FF" w:themeShade="FF"/>
          <w:sz w:val="22"/>
          <w:szCs w:val="22"/>
          <w:lang w:val="en-US"/>
        </w:rPr>
        <w:t xml:space="preserve"> match requirement is ½ to 1 and can be a mix of match that can include cash, donated materials or services or volunteerism.</w:t>
      </w:r>
    </w:p>
    <w:p w:rsidR="15BE87A7" w:rsidP="3EEF9673" w:rsidRDefault="15BE87A7" w14:paraId="46B11ABB" w14:textId="5B631186">
      <w:pPr>
        <w:pStyle w:val="Normal"/>
        <w:rPr>
          <w:rFonts w:ascii="Calibri" w:hAnsi="Calibri" w:eastAsia="Calibri" w:cs="Calibri" w:asciiTheme="minorAscii" w:hAnsiTheme="minorAscii" w:eastAsiaTheme="minorAscii" w:cstheme="minorAscii"/>
          <w:b w:val="1"/>
          <w:bCs w:val="1"/>
          <w:sz w:val="24"/>
          <w:szCs w:val="24"/>
        </w:rPr>
      </w:pPr>
      <w:r w:rsidRPr="106724ED" w:rsidR="0FB1D23F">
        <w:rPr>
          <w:rFonts w:ascii="Calibri" w:hAnsi="Calibri" w:eastAsia="Calibri" w:cs="Calibri" w:asciiTheme="minorAscii" w:hAnsiTheme="minorAscii" w:eastAsiaTheme="minorAscii" w:cstheme="minorAscii"/>
          <w:b w:val="1"/>
          <w:bCs w:val="1"/>
          <w:sz w:val="24"/>
          <w:szCs w:val="24"/>
        </w:rPr>
        <w:t>Will NMF reimburse for projects that have already started?</w:t>
      </w:r>
    </w:p>
    <w:p w:rsidR="15BE87A7" w:rsidP="3EEF9673" w:rsidRDefault="15BE87A7" w14:paraId="6DB23052" w14:textId="4DA1E597">
      <w:pPr>
        <w:pStyle w:val="Normal"/>
        <w:rPr>
          <w:rFonts w:ascii="Calibri" w:hAnsi="Calibri" w:eastAsia="Calibri" w:cs="Calibri" w:asciiTheme="minorAscii" w:hAnsiTheme="minorAscii" w:eastAsiaTheme="minorAscii" w:cstheme="minorAscii"/>
          <w:b w:val="0"/>
          <w:bCs w:val="0"/>
          <w:sz w:val="24"/>
          <w:szCs w:val="24"/>
        </w:rPr>
      </w:pPr>
      <w:r w:rsidRPr="106724ED" w:rsidR="0FB1D23F">
        <w:rPr>
          <w:rFonts w:ascii="Calibri" w:hAnsi="Calibri" w:eastAsia="Calibri" w:cs="Calibri" w:asciiTheme="minorAscii" w:hAnsiTheme="minorAscii" w:eastAsiaTheme="minorAscii" w:cstheme="minorAscii"/>
          <w:b w:val="0"/>
          <w:bCs w:val="0"/>
          <w:sz w:val="24"/>
          <w:szCs w:val="24"/>
        </w:rPr>
        <w:t>No, you can only receive reimbursement for costs incurred after the project is under contract.</w:t>
      </w:r>
    </w:p>
    <w:p w:rsidR="53205E5D" w:rsidP="106724ED" w:rsidRDefault="53205E5D" w14:paraId="3DB431C7" w14:textId="42E42F11">
      <w:pPr>
        <w:pStyle w:val="Normal"/>
        <w:suppressLineNumbers w:val="0"/>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106724ED" w:rsidR="772FD538">
        <w:rPr>
          <w:rFonts w:ascii="Calibri" w:hAnsi="Calibri" w:eastAsia="Calibri" w:cs="Calibri" w:asciiTheme="minorAscii" w:hAnsiTheme="minorAscii" w:eastAsiaTheme="minorAscii" w:cstheme="minorAscii"/>
          <w:b w:val="1"/>
          <w:bCs w:val="1"/>
          <w:noProof w:val="0"/>
          <w:sz w:val="24"/>
          <w:szCs w:val="24"/>
          <w:lang w:val="en-US"/>
        </w:rPr>
        <w:t>If awarded when would the funding be released (before during or after the project)?</w:t>
      </w:r>
    </w:p>
    <w:p w:rsidR="53205E5D" w:rsidP="106724ED" w:rsidRDefault="53205E5D" w14:paraId="303919A4" w14:textId="22A320F3">
      <w:pPr>
        <w:pStyle w:val="Normal"/>
        <w:suppressLineNumbers w:val="0"/>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106724ED" w:rsidR="772FD5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 is a reimbursement-based program. When a cost is incurred then you will need to </w:t>
      </w:r>
      <w:r w:rsidRPr="106724ED" w:rsidR="772FD538">
        <w:rPr>
          <w:rFonts w:ascii="Calibri" w:hAnsi="Calibri" w:eastAsia="Calibri" w:cs="Calibri"/>
          <w:b w:val="0"/>
          <w:bCs w:val="0"/>
          <w:i w:val="0"/>
          <w:iCs w:val="0"/>
          <w:caps w:val="0"/>
          <w:smallCaps w:val="0"/>
          <w:noProof w:val="0"/>
          <w:color w:val="000000" w:themeColor="text1" w:themeTint="FF" w:themeShade="FF"/>
          <w:sz w:val="24"/>
          <w:szCs w:val="24"/>
          <w:lang w:val="en-US"/>
        </w:rPr>
        <w:t>submit</w:t>
      </w:r>
      <w:r w:rsidRPr="106724ED" w:rsidR="772FD5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reimbursement. You will receive reimbursement in 7-10 business days once a </w:t>
      </w:r>
      <w:r w:rsidRPr="106724ED" w:rsidR="4F40721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complete </w:t>
      </w:r>
      <w:r w:rsidRPr="106724ED" w:rsidR="772FD5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reimbursement </w:t>
      </w:r>
      <w:r w:rsidRPr="106724ED" w:rsidR="78A5572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request </w:t>
      </w:r>
      <w:r w:rsidRPr="106724ED" w:rsidR="772FD5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is </w:t>
      </w:r>
      <w:r w:rsidRPr="106724ED" w:rsidR="772FD538">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106724ED" w:rsidR="772FD538">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53205E5D" w:rsidP="3EEF9673" w:rsidRDefault="53205E5D" w14:paraId="70A8B14B" w14:textId="7E4B66EC">
      <w:pPr>
        <w:pStyle w:val="Normal"/>
        <w:rPr>
          <w:rFonts w:ascii="Calibri" w:hAnsi="Calibri" w:eastAsia="Calibri" w:cs="Calibri" w:asciiTheme="minorAscii" w:hAnsiTheme="minorAscii" w:eastAsiaTheme="minorAscii" w:cstheme="minorAscii"/>
          <w:b w:val="1"/>
          <w:bCs w:val="1"/>
          <w:sz w:val="24"/>
          <w:szCs w:val="24"/>
        </w:rPr>
      </w:pPr>
      <w:r w:rsidRPr="106724ED" w:rsidR="58418D2B">
        <w:rPr>
          <w:rFonts w:ascii="Calibri" w:hAnsi="Calibri" w:eastAsia="Calibri" w:cs="Calibri" w:asciiTheme="minorAscii" w:hAnsiTheme="minorAscii" w:eastAsiaTheme="minorAscii" w:cstheme="minorAscii"/>
          <w:b w:val="1"/>
          <w:bCs w:val="1"/>
          <w:sz w:val="24"/>
          <w:szCs w:val="24"/>
        </w:rPr>
        <w:t>If awarded how are funds disbursed?</w:t>
      </w:r>
    </w:p>
    <w:p w:rsidR="53205E5D" w:rsidP="3EEF9673" w:rsidRDefault="53205E5D" w14:paraId="173B4258" w14:textId="6CC2672B">
      <w:pPr>
        <w:pStyle w:val="Normal"/>
        <w:rPr>
          <w:rFonts w:ascii="Calibri" w:hAnsi="Calibri" w:eastAsia="Calibri" w:cs="Calibri" w:asciiTheme="minorAscii" w:hAnsiTheme="minorAscii" w:eastAsiaTheme="minorAscii" w:cstheme="minorAscii"/>
          <w:b w:val="1"/>
          <w:bCs w:val="1"/>
          <w:sz w:val="24"/>
          <w:szCs w:val="24"/>
        </w:rPr>
      </w:pPr>
      <w:r w:rsidRPr="106724ED" w:rsidR="58418D2B">
        <w:rPr>
          <w:rFonts w:ascii="Calibri" w:hAnsi="Calibri" w:eastAsia="Calibri" w:cs="Calibri" w:asciiTheme="minorAscii" w:hAnsiTheme="minorAscii" w:eastAsiaTheme="minorAscii" w:cstheme="minorAscii"/>
          <w:b w:val="0"/>
          <w:bCs w:val="0"/>
          <w:sz w:val="24"/>
          <w:szCs w:val="24"/>
        </w:rPr>
        <w:t>NMF is a reimbursement program</w:t>
      </w:r>
      <w:r w:rsidRPr="106724ED" w:rsidR="58418D2B">
        <w:rPr>
          <w:rFonts w:ascii="Calibri" w:hAnsi="Calibri" w:eastAsia="Calibri" w:cs="Calibri" w:asciiTheme="minorAscii" w:hAnsiTheme="minorAscii" w:eastAsiaTheme="minorAscii" w:cstheme="minorAscii"/>
          <w:b w:val="0"/>
          <w:bCs w:val="0"/>
          <w:sz w:val="24"/>
          <w:szCs w:val="24"/>
        </w:rPr>
        <w:t xml:space="preserve">. </w:t>
      </w:r>
      <w:r w:rsidRPr="106724ED" w:rsidR="58418D2B">
        <w:rPr>
          <w:rFonts w:ascii="Calibri" w:hAnsi="Calibri" w:eastAsia="Calibri" w:cs="Calibri" w:asciiTheme="minorAscii" w:hAnsiTheme="minorAscii" w:eastAsiaTheme="minorAscii" w:cstheme="minorAscii"/>
          <w:b w:val="0"/>
          <w:bCs w:val="0"/>
          <w:sz w:val="24"/>
          <w:szCs w:val="24"/>
        </w:rPr>
        <w:t xml:space="preserve">However, the </w:t>
      </w:r>
      <w:r w:rsidRPr="106724ED" w:rsidR="58418D2B">
        <w:rPr>
          <w:rFonts w:ascii="Calibri" w:hAnsi="Calibri" w:eastAsia="Calibri" w:cs="Calibri" w:asciiTheme="minorAscii" w:hAnsiTheme="minorAscii" w:eastAsiaTheme="minorAscii" w:cstheme="minorAscii"/>
          <w:b w:val="0"/>
          <w:bCs w:val="0"/>
          <w:sz w:val="24"/>
          <w:szCs w:val="24"/>
        </w:rPr>
        <w:t>City</w:t>
      </w:r>
      <w:r w:rsidRPr="106724ED" w:rsidR="58418D2B">
        <w:rPr>
          <w:rFonts w:ascii="Calibri" w:hAnsi="Calibri" w:eastAsia="Calibri" w:cs="Calibri" w:asciiTheme="minorAscii" w:hAnsiTheme="minorAscii" w:eastAsiaTheme="minorAscii" w:cstheme="minorAscii"/>
          <w:b w:val="0"/>
          <w:bCs w:val="0"/>
          <w:sz w:val="24"/>
          <w:szCs w:val="24"/>
        </w:rPr>
        <w:t xml:space="preserve"> does not reimburse your vendors directly</w:t>
      </w:r>
      <w:r w:rsidRPr="106724ED" w:rsidR="58418D2B">
        <w:rPr>
          <w:rFonts w:ascii="Calibri" w:hAnsi="Calibri" w:eastAsia="Calibri" w:cs="Calibri" w:asciiTheme="minorAscii" w:hAnsiTheme="minorAscii" w:eastAsiaTheme="minorAscii" w:cstheme="minorAscii"/>
          <w:b w:val="0"/>
          <w:bCs w:val="0"/>
          <w:sz w:val="24"/>
          <w:szCs w:val="24"/>
        </w:rPr>
        <w:t xml:space="preserve">.  </w:t>
      </w:r>
      <w:r w:rsidRPr="106724ED" w:rsidR="58418D2B">
        <w:rPr>
          <w:rFonts w:ascii="Calibri" w:hAnsi="Calibri" w:eastAsia="Calibri" w:cs="Calibri" w:asciiTheme="minorAscii" w:hAnsiTheme="minorAscii" w:eastAsiaTheme="minorAscii" w:cstheme="minorAscii"/>
          <w:b w:val="0"/>
          <w:bCs w:val="0"/>
          <w:sz w:val="24"/>
          <w:szCs w:val="24"/>
        </w:rPr>
        <w:t>When costs are incurred, the City reimburses the Fiscal Sponsor for your project directly after a payment request and all required documentation is submitted</w:t>
      </w:r>
      <w:r w:rsidRPr="106724ED" w:rsidR="58418D2B">
        <w:rPr>
          <w:rFonts w:ascii="Calibri" w:hAnsi="Calibri" w:eastAsia="Calibri" w:cs="Calibri" w:asciiTheme="minorAscii" w:hAnsiTheme="minorAscii" w:eastAsiaTheme="minorAscii" w:cstheme="minorAscii"/>
          <w:b w:val="0"/>
          <w:bCs w:val="0"/>
          <w:sz w:val="24"/>
          <w:szCs w:val="24"/>
        </w:rPr>
        <w:t xml:space="preserve">.  </w:t>
      </w:r>
      <w:r w:rsidRPr="106724ED" w:rsidR="58418D2B">
        <w:rPr>
          <w:rFonts w:ascii="Calibri" w:hAnsi="Calibri" w:eastAsia="Calibri" w:cs="Calibri" w:asciiTheme="minorAscii" w:hAnsiTheme="minorAscii" w:eastAsiaTheme="minorAscii" w:cstheme="minorAscii"/>
          <w:b w:val="0"/>
          <w:bCs w:val="0"/>
          <w:sz w:val="24"/>
          <w:szCs w:val="24"/>
        </w:rPr>
        <w:t xml:space="preserve"> If a group cannot serve as its own Fiscal Sponsor, they can work with another organization who can provide financial oversight to be their Fiscal Sponsor. KS explained the fiscal sponsor works. City does not reimburse directly. The grantee </w:t>
      </w:r>
      <w:r w:rsidRPr="106724ED" w:rsidR="58418D2B">
        <w:rPr>
          <w:rFonts w:ascii="Calibri" w:hAnsi="Calibri" w:eastAsia="Calibri" w:cs="Calibri" w:asciiTheme="minorAscii" w:hAnsiTheme="minorAscii" w:eastAsiaTheme="minorAscii" w:cstheme="minorAscii"/>
          <w:b w:val="0"/>
          <w:bCs w:val="0"/>
          <w:sz w:val="24"/>
          <w:szCs w:val="24"/>
        </w:rPr>
        <w:t>is responsible for</w:t>
      </w:r>
      <w:r w:rsidRPr="106724ED" w:rsidR="58418D2B">
        <w:rPr>
          <w:rFonts w:ascii="Calibri" w:hAnsi="Calibri" w:eastAsia="Calibri" w:cs="Calibri" w:asciiTheme="minorAscii" w:hAnsiTheme="minorAscii" w:eastAsiaTheme="minorAscii" w:cstheme="minorAscii"/>
          <w:b w:val="0"/>
          <w:bCs w:val="0"/>
          <w:sz w:val="24"/>
          <w:szCs w:val="24"/>
        </w:rPr>
        <w:t xml:space="preserve"> payments</w:t>
      </w:r>
      <w:r w:rsidRPr="106724ED" w:rsidR="58418D2B">
        <w:rPr>
          <w:rFonts w:ascii="Calibri" w:hAnsi="Calibri" w:eastAsia="Calibri" w:cs="Calibri" w:asciiTheme="minorAscii" w:hAnsiTheme="minorAscii" w:eastAsiaTheme="minorAscii" w:cstheme="minorAscii"/>
          <w:b w:val="0"/>
          <w:bCs w:val="0"/>
          <w:sz w:val="24"/>
          <w:szCs w:val="24"/>
        </w:rPr>
        <w:t>.</w:t>
      </w:r>
    </w:p>
    <w:p w:rsidR="53205E5D" w:rsidP="3EEF9673" w:rsidRDefault="53205E5D" w14:paraId="0CBC5CBB" w14:textId="72A27E6A">
      <w:pPr>
        <w:pStyle w:val="Normal"/>
        <w:rPr>
          <w:rFonts w:ascii="Calibri" w:hAnsi="Calibri" w:eastAsia="Calibri" w:cs="Calibri" w:asciiTheme="minorAscii" w:hAnsiTheme="minorAscii" w:eastAsiaTheme="minorAscii" w:cstheme="minorAscii"/>
          <w:b w:val="1"/>
          <w:bCs w:val="1"/>
          <w:sz w:val="24"/>
          <w:szCs w:val="24"/>
        </w:rPr>
      </w:pPr>
      <w:r w:rsidRPr="3EEF9673" w:rsidR="53205E5D">
        <w:rPr>
          <w:rFonts w:ascii="Calibri" w:hAnsi="Calibri" w:eastAsia="Calibri" w:cs="Calibri" w:asciiTheme="minorAscii" w:hAnsiTheme="minorAscii" w:eastAsiaTheme="minorAscii" w:cstheme="minorAscii"/>
          <w:b w:val="1"/>
          <w:bCs w:val="1"/>
          <w:sz w:val="24"/>
          <w:szCs w:val="24"/>
        </w:rPr>
        <w:t>What is the rate for professional services that can be counted towards match?</w:t>
      </w:r>
    </w:p>
    <w:p w:rsidR="53205E5D" w:rsidP="3EEF9673" w:rsidRDefault="53205E5D" w14:paraId="3D2E0992" w14:textId="58252BC3">
      <w:pPr>
        <w:pStyle w:val="Normal"/>
        <w:rPr>
          <w:rFonts w:ascii="Calibri" w:hAnsi="Calibri" w:eastAsia="Calibri" w:cs="Calibri" w:asciiTheme="minorAscii" w:hAnsiTheme="minorAscii" w:eastAsiaTheme="minorAscii" w:cstheme="minorAscii"/>
          <w:b w:val="0"/>
          <w:bCs w:val="0"/>
          <w:sz w:val="24"/>
          <w:szCs w:val="24"/>
        </w:rPr>
      </w:pPr>
      <w:r w:rsidRPr="106724ED" w:rsidR="58418D2B">
        <w:rPr>
          <w:rFonts w:ascii="Calibri" w:hAnsi="Calibri" w:eastAsia="Calibri" w:cs="Calibri" w:asciiTheme="minorAscii" w:hAnsiTheme="minorAscii" w:eastAsiaTheme="minorAscii" w:cstheme="minorAscii"/>
          <w:b w:val="0"/>
          <w:bCs w:val="0"/>
          <w:sz w:val="24"/>
          <w:szCs w:val="24"/>
        </w:rPr>
        <w:t>Professional Services can be counted towards match up to $100/</w:t>
      </w:r>
      <w:r w:rsidRPr="106724ED" w:rsidR="58418D2B">
        <w:rPr>
          <w:rFonts w:ascii="Calibri" w:hAnsi="Calibri" w:eastAsia="Calibri" w:cs="Calibri" w:asciiTheme="minorAscii" w:hAnsiTheme="minorAscii" w:eastAsiaTheme="minorAscii" w:cstheme="minorAscii"/>
          <w:b w:val="0"/>
          <w:bCs w:val="0"/>
          <w:sz w:val="24"/>
          <w:szCs w:val="24"/>
        </w:rPr>
        <w:t>hr.</w:t>
      </w:r>
    </w:p>
    <w:p w:rsidR="53205E5D" w:rsidP="3EEF9673" w:rsidRDefault="53205E5D" w14:paraId="7D60F14B" w14:textId="0A177202">
      <w:pPr>
        <w:pStyle w:val="Normal"/>
        <w:rPr>
          <w:rFonts w:ascii="Calibri" w:hAnsi="Calibri" w:eastAsia="Calibri" w:cs="Calibri" w:asciiTheme="minorAscii" w:hAnsiTheme="minorAscii" w:eastAsiaTheme="minorAscii" w:cstheme="minorAscii"/>
          <w:b w:val="1"/>
          <w:bCs w:val="1"/>
          <w:sz w:val="24"/>
          <w:szCs w:val="24"/>
        </w:rPr>
      </w:pPr>
      <w:r w:rsidRPr="106724ED" w:rsidR="58418D2B">
        <w:rPr>
          <w:rFonts w:ascii="Calibri" w:hAnsi="Calibri" w:eastAsia="Calibri" w:cs="Calibri" w:asciiTheme="minorAscii" w:hAnsiTheme="minorAscii" w:eastAsiaTheme="minorAscii" w:cstheme="minorAscii"/>
          <w:b w:val="1"/>
          <w:bCs w:val="1"/>
          <w:sz w:val="24"/>
          <w:szCs w:val="24"/>
        </w:rPr>
        <w:t>If our organization wants to host a community event, would any staff hours planning/doing event apply towards match?</w:t>
      </w:r>
    </w:p>
    <w:p w:rsidR="53205E5D" w:rsidP="3EEF9673" w:rsidRDefault="53205E5D" w14:paraId="3D62C596" w14:textId="3A0751E8">
      <w:pPr>
        <w:pStyle w:val="Normal"/>
        <w:rPr>
          <w:rFonts w:ascii="Calibri" w:hAnsi="Calibri" w:eastAsia="Calibri" w:cs="Calibri" w:asciiTheme="minorAscii" w:hAnsiTheme="minorAscii" w:eastAsiaTheme="minorAscii" w:cstheme="minorAscii"/>
          <w:b w:val="0"/>
          <w:bCs w:val="0"/>
          <w:sz w:val="24"/>
          <w:szCs w:val="24"/>
        </w:rPr>
      </w:pPr>
      <w:r w:rsidRPr="106724ED" w:rsidR="58418D2B">
        <w:rPr>
          <w:rFonts w:ascii="Calibri" w:hAnsi="Calibri" w:eastAsia="Calibri" w:cs="Calibri" w:asciiTheme="minorAscii" w:hAnsiTheme="minorAscii" w:eastAsiaTheme="minorAscii" w:cstheme="minorAscii"/>
          <w:b w:val="0"/>
          <w:bCs w:val="0"/>
          <w:sz w:val="24"/>
          <w:szCs w:val="24"/>
        </w:rPr>
        <w:t>If your staff are working on a project. The cost of their time could be considered an expense</w:t>
      </w:r>
      <w:r w:rsidRPr="106724ED" w:rsidR="58418D2B">
        <w:rPr>
          <w:rFonts w:ascii="Calibri" w:hAnsi="Calibri" w:eastAsia="Calibri" w:cs="Calibri" w:asciiTheme="minorAscii" w:hAnsiTheme="minorAscii" w:eastAsiaTheme="minorAscii" w:cstheme="minorAscii"/>
          <w:b w:val="0"/>
          <w:bCs w:val="0"/>
          <w:sz w:val="24"/>
          <w:szCs w:val="24"/>
        </w:rPr>
        <w:t>.</w:t>
      </w:r>
      <w:r w:rsidRPr="106724ED" w:rsidR="6D5F3635">
        <w:rPr>
          <w:rFonts w:ascii="Calibri" w:hAnsi="Calibri" w:eastAsia="Calibri" w:cs="Calibri" w:asciiTheme="minorAscii" w:hAnsiTheme="minorAscii" w:eastAsiaTheme="minorAscii" w:cstheme="minorAscii"/>
          <w:b w:val="0"/>
          <w:bCs w:val="0"/>
          <w:sz w:val="24"/>
          <w:szCs w:val="24"/>
        </w:rPr>
        <w:t xml:space="preserve"> </w:t>
      </w:r>
      <w:r w:rsidRPr="106724ED" w:rsidR="58418D2B">
        <w:rPr>
          <w:rFonts w:ascii="Calibri" w:hAnsi="Calibri" w:eastAsia="Calibri" w:cs="Calibri" w:asciiTheme="minorAscii" w:hAnsiTheme="minorAscii" w:eastAsiaTheme="minorAscii" w:cstheme="minorAscii"/>
          <w:b w:val="0"/>
          <w:bCs w:val="0"/>
          <w:sz w:val="24"/>
          <w:szCs w:val="24"/>
        </w:rPr>
        <w:t xml:space="preserve">If you plan to use NMF funds to pay your staff, you will need to track what tasks they will be completing and </w:t>
      </w:r>
      <w:r w:rsidRPr="106724ED" w:rsidR="58418D2B">
        <w:rPr>
          <w:rFonts w:ascii="Calibri" w:hAnsi="Calibri" w:eastAsia="Calibri" w:cs="Calibri" w:asciiTheme="minorAscii" w:hAnsiTheme="minorAscii" w:eastAsiaTheme="minorAscii" w:cstheme="minorAscii"/>
          <w:b w:val="0"/>
          <w:bCs w:val="0"/>
          <w:sz w:val="24"/>
          <w:szCs w:val="24"/>
        </w:rPr>
        <w:t>submit</w:t>
      </w:r>
      <w:r w:rsidRPr="106724ED" w:rsidR="58418D2B">
        <w:rPr>
          <w:rFonts w:ascii="Calibri" w:hAnsi="Calibri" w:eastAsia="Calibri" w:cs="Calibri" w:asciiTheme="minorAscii" w:hAnsiTheme="minorAscii" w:eastAsiaTheme="minorAscii" w:cstheme="minorAscii"/>
          <w:b w:val="0"/>
          <w:bCs w:val="0"/>
          <w:sz w:val="24"/>
          <w:szCs w:val="24"/>
        </w:rPr>
        <w:t xml:space="preserve"> timesheet records for reimbursement</w:t>
      </w:r>
      <w:r w:rsidRPr="106724ED" w:rsidR="58418D2B">
        <w:rPr>
          <w:rFonts w:ascii="Calibri" w:hAnsi="Calibri" w:eastAsia="Calibri" w:cs="Calibri" w:asciiTheme="minorAscii" w:hAnsiTheme="minorAscii" w:eastAsiaTheme="minorAscii" w:cstheme="minorAscii"/>
          <w:b w:val="0"/>
          <w:bCs w:val="0"/>
          <w:sz w:val="24"/>
          <w:szCs w:val="24"/>
        </w:rPr>
        <w:t xml:space="preserve">.  </w:t>
      </w:r>
      <w:r w:rsidRPr="106724ED" w:rsidR="58418D2B">
        <w:rPr>
          <w:rFonts w:ascii="Calibri" w:hAnsi="Calibri" w:eastAsia="Calibri" w:cs="Calibri" w:asciiTheme="minorAscii" w:hAnsiTheme="minorAscii" w:eastAsiaTheme="minorAscii" w:cstheme="minorAscii"/>
          <w:b w:val="0"/>
          <w:bCs w:val="0"/>
          <w:sz w:val="24"/>
          <w:szCs w:val="24"/>
        </w:rPr>
        <w:t>If you plan to pay your staff from your own organization's funds, then that would be considered part of your cash match.</w:t>
      </w:r>
    </w:p>
    <w:p w:rsidR="53205E5D" w:rsidP="3EEF9673" w:rsidRDefault="53205E5D" w14:paraId="33324F8D" w14:textId="4BDE8FA8">
      <w:pPr>
        <w:pStyle w:val="Normal"/>
        <w:rPr>
          <w:rFonts w:ascii="Calibri" w:hAnsi="Calibri" w:eastAsia="Calibri" w:cs="Calibri" w:asciiTheme="minorAscii" w:hAnsiTheme="minorAscii" w:eastAsiaTheme="minorAscii" w:cstheme="minorAscii"/>
          <w:b w:val="1"/>
          <w:bCs w:val="1"/>
          <w:sz w:val="24"/>
          <w:szCs w:val="24"/>
        </w:rPr>
      </w:pPr>
      <w:r w:rsidRPr="106724ED" w:rsidR="58418D2B">
        <w:rPr>
          <w:rFonts w:ascii="Calibri" w:hAnsi="Calibri" w:eastAsia="Calibri" w:cs="Calibri" w:asciiTheme="minorAscii" w:hAnsiTheme="minorAscii" w:eastAsiaTheme="minorAscii" w:cstheme="minorAscii"/>
          <w:b w:val="1"/>
          <w:bCs w:val="1"/>
          <w:sz w:val="24"/>
          <w:szCs w:val="24"/>
        </w:rPr>
        <w:t>When paying for professional services, do you accept the invoice, or do you need us to pay them before we ask for reimbursement?</w:t>
      </w:r>
    </w:p>
    <w:p w:rsidR="53205E5D" w:rsidP="3EEF9673" w:rsidRDefault="53205E5D" w14:paraId="6F06169B" w14:textId="24D5272D">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106724ED" w:rsidR="58418D2B">
        <w:rPr>
          <w:rFonts w:ascii="Calibri" w:hAnsi="Calibri" w:eastAsia="Calibri" w:cs="Calibri" w:asciiTheme="minorAscii" w:hAnsiTheme="minorAscii" w:eastAsiaTheme="minorAscii" w:cstheme="minorAscii"/>
          <w:b w:val="0"/>
          <w:bCs w:val="0"/>
          <w:sz w:val="24"/>
          <w:szCs w:val="24"/>
        </w:rPr>
        <w:t xml:space="preserve">The </w:t>
      </w:r>
      <w:r w:rsidRPr="106724ED" w:rsidR="58418D2B">
        <w:rPr>
          <w:rFonts w:ascii="Calibri" w:hAnsi="Calibri" w:eastAsia="Calibri" w:cs="Calibri" w:asciiTheme="minorAscii" w:hAnsiTheme="minorAscii" w:eastAsiaTheme="minorAscii" w:cstheme="minorAscii"/>
          <w:b w:val="0"/>
          <w:bCs w:val="0"/>
          <w:sz w:val="24"/>
          <w:szCs w:val="24"/>
        </w:rPr>
        <w:t>City</w:t>
      </w:r>
      <w:r w:rsidRPr="106724ED" w:rsidR="58418D2B">
        <w:rPr>
          <w:rFonts w:ascii="Calibri" w:hAnsi="Calibri" w:eastAsia="Calibri" w:cs="Calibri" w:asciiTheme="minorAscii" w:hAnsiTheme="minorAscii" w:eastAsiaTheme="minorAscii" w:cstheme="minorAscii"/>
          <w:b w:val="0"/>
          <w:bCs w:val="0"/>
          <w:sz w:val="24"/>
          <w:szCs w:val="24"/>
        </w:rPr>
        <w:t xml:space="preserve"> will not pay your vendors directly</w:t>
      </w:r>
      <w:r w:rsidRPr="106724ED" w:rsidR="58418D2B">
        <w:rPr>
          <w:rFonts w:ascii="Calibri" w:hAnsi="Calibri" w:eastAsia="Calibri" w:cs="Calibri" w:asciiTheme="minorAscii" w:hAnsiTheme="minorAscii" w:eastAsiaTheme="minorAscii" w:cstheme="minorAscii"/>
          <w:b w:val="0"/>
          <w:bCs w:val="0"/>
          <w:sz w:val="24"/>
          <w:szCs w:val="24"/>
        </w:rPr>
        <w:t xml:space="preserve">.  </w:t>
      </w:r>
      <w:r w:rsidRPr="106724ED" w:rsidR="58418D2B">
        <w:rPr>
          <w:rFonts w:ascii="Calibri" w:hAnsi="Calibri" w:eastAsia="Calibri" w:cs="Calibri" w:asciiTheme="minorAscii" w:hAnsiTheme="minorAscii" w:eastAsiaTheme="minorAscii" w:cstheme="minorAscii"/>
          <w:b w:val="0"/>
          <w:bCs w:val="0"/>
          <w:sz w:val="24"/>
          <w:szCs w:val="24"/>
        </w:rPr>
        <w:t xml:space="preserve">You will need to pay your vendors and then </w:t>
      </w:r>
      <w:r w:rsidRPr="106724ED" w:rsidR="58418D2B">
        <w:rPr>
          <w:rFonts w:ascii="Calibri" w:hAnsi="Calibri" w:eastAsia="Calibri" w:cs="Calibri" w:asciiTheme="minorAscii" w:hAnsiTheme="minorAscii" w:eastAsiaTheme="minorAscii" w:cstheme="minorAscii"/>
          <w:b w:val="0"/>
          <w:bCs w:val="0"/>
          <w:sz w:val="24"/>
          <w:szCs w:val="24"/>
        </w:rPr>
        <w:t>submit</w:t>
      </w:r>
      <w:r w:rsidRPr="106724ED" w:rsidR="58418D2B">
        <w:rPr>
          <w:rFonts w:ascii="Calibri" w:hAnsi="Calibri" w:eastAsia="Calibri" w:cs="Calibri" w:asciiTheme="minorAscii" w:hAnsiTheme="minorAscii" w:eastAsiaTheme="minorAscii" w:cstheme="minorAscii"/>
          <w:b w:val="0"/>
          <w:bCs w:val="0"/>
          <w:sz w:val="24"/>
          <w:szCs w:val="24"/>
        </w:rPr>
        <w:t xml:space="preserve"> your payment request through your Fiscal Sponsor along with related documentation for reimbursement.</w:t>
      </w:r>
    </w:p>
    <w:p w:rsidR="3EEF9673" w:rsidP="106724ED" w:rsidRDefault="3EEF9673" w14:paraId="19FC22D4" w14:textId="3F1061BE">
      <w:pPr>
        <w:pStyle w:val="Normal"/>
        <w:suppressLineNumbers w:val="0"/>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color w:val="auto"/>
          <w:sz w:val="24"/>
          <w:szCs w:val="24"/>
          <w:lang w:val="en-US" w:eastAsia="en-US" w:bidi="ar-SA"/>
        </w:rPr>
      </w:pPr>
      <w:r w:rsidRPr="106724ED" w:rsidR="75A9081A">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eastAsia="en-US" w:bidi="ar-SA"/>
        </w:rPr>
        <w:t>Can you use private grant funds as a matching fund?</w:t>
      </w:r>
    </w:p>
    <w:p w:rsidR="3EEF9673" w:rsidP="106724ED" w:rsidRDefault="3EEF9673" w14:paraId="33E190ED" w14:textId="6A828140">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75A9081A">
        <w:rPr>
          <w:rFonts w:ascii="Aptos" w:hAnsi="Aptos" w:eastAsia="Aptos" w:cs="Aptos"/>
          <w:b w:val="0"/>
          <w:bCs w:val="0"/>
          <w:i w:val="0"/>
          <w:iCs w:val="0"/>
          <w:caps w:val="0"/>
          <w:smallCaps w:val="0"/>
          <w:noProof w:val="0"/>
          <w:color w:val="000000" w:themeColor="text1" w:themeTint="FF" w:themeShade="FF"/>
          <w:sz w:val="22"/>
          <w:szCs w:val="22"/>
          <w:lang w:val="en-US"/>
        </w:rPr>
        <w:t>Yes, private grant funds would be considered cash match.  You will need to provide documentation of award letter, bank statement.</w:t>
      </w:r>
    </w:p>
    <w:p w:rsidR="3EEF9673" w:rsidP="106724ED" w:rsidRDefault="3EEF9673" w14:paraId="762EB2B3" w14:textId="69073518">
      <w:pPr>
        <w:pStyle w:val="Normal"/>
        <w:suppressLineNumbers w:val="0"/>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color w:val="auto"/>
          <w:sz w:val="24"/>
          <w:szCs w:val="24"/>
          <w:lang w:val="en-US" w:eastAsia="en-US" w:bidi="ar-SA"/>
        </w:rPr>
      </w:pPr>
      <w:r w:rsidRPr="106724ED" w:rsidR="692AE418">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eastAsia="en-US" w:bidi="ar-SA"/>
        </w:rPr>
        <w:t>Could we use other City of Seattle funds as matching funds?</w:t>
      </w:r>
    </w:p>
    <w:p w:rsidR="3EEF9673" w:rsidP="106724ED" w:rsidRDefault="3EEF9673" w14:paraId="17A1833D" w14:textId="62F418F4">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692AE418">
        <w:rPr>
          <w:rFonts w:ascii="Aptos" w:hAnsi="Aptos" w:eastAsia="Aptos" w:cs="Aptos"/>
          <w:b w:val="0"/>
          <w:bCs w:val="0"/>
          <w:i w:val="0"/>
          <w:iCs w:val="0"/>
          <w:caps w:val="0"/>
          <w:smallCaps w:val="0"/>
          <w:noProof w:val="0"/>
          <w:color w:val="000000" w:themeColor="text1" w:themeTint="FF" w:themeShade="FF"/>
          <w:sz w:val="22"/>
          <w:szCs w:val="22"/>
          <w:lang w:val="en-US"/>
        </w:rPr>
        <w:t xml:space="preserve">No, you cannot use other City of Seattle funds as match against other City of Seattle </w:t>
      </w:r>
      <w:r w:rsidRPr="106724ED" w:rsidR="10F18DD9">
        <w:rPr>
          <w:rFonts w:ascii="Aptos" w:hAnsi="Aptos" w:eastAsia="Aptos" w:cs="Aptos"/>
          <w:b w:val="0"/>
          <w:bCs w:val="0"/>
          <w:i w:val="0"/>
          <w:iCs w:val="0"/>
          <w:caps w:val="0"/>
          <w:smallCaps w:val="0"/>
          <w:noProof w:val="0"/>
          <w:color w:val="000000" w:themeColor="text1" w:themeTint="FF" w:themeShade="FF"/>
          <w:sz w:val="22"/>
          <w:szCs w:val="22"/>
          <w:lang w:val="en-US"/>
        </w:rPr>
        <w:t>g</w:t>
      </w:r>
      <w:r w:rsidRPr="106724ED" w:rsidR="692AE418">
        <w:rPr>
          <w:rFonts w:ascii="Aptos" w:hAnsi="Aptos" w:eastAsia="Aptos" w:cs="Aptos"/>
          <w:b w:val="0"/>
          <w:bCs w:val="0"/>
          <w:i w:val="0"/>
          <w:iCs w:val="0"/>
          <w:caps w:val="0"/>
          <w:smallCaps w:val="0"/>
          <w:noProof w:val="0"/>
          <w:color w:val="000000" w:themeColor="text1" w:themeTint="FF" w:themeShade="FF"/>
          <w:sz w:val="22"/>
          <w:szCs w:val="22"/>
          <w:lang w:val="en-US"/>
        </w:rPr>
        <w:t>rants including NMF</w:t>
      </w:r>
      <w:r w:rsidRPr="106724ED" w:rsidR="692AE418">
        <w:rPr>
          <w:rFonts w:ascii="Aptos" w:hAnsi="Aptos" w:eastAsia="Aptos" w:cs="Aptos"/>
          <w:b w:val="0"/>
          <w:bCs w:val="0"/>
          <w:i w:val="0"/>
          <w:iCs w:val="0"/>
          <w:caps w:val="0"/>
          <w:smallCaps w:val="0"/>
          <w:noProof w:val="0"/>
          <w:color w:val="000000" w:themeColor="text1" w:themeTint="FF" w:themeShade="FF"/>
          <w:sz w:val="22"/>
          <w:szCs w:val="22"/>
          <w:lang w:val="en-US"/>
        </w:rPr>
        <w:t>.</w:t>
      </w:r>
    </w:p>
    <w:p w:rsidR="3EEF9673" w:rsidP="106724ED" w:rsidRDefault="3EEF9673" w14:paraId="774C887A" w14:textId="3B88B5C8">
      <w:pPr>
        <w:pStyle w:val="Normal"/>
        <w:spacing w:beforeAutospacing="on" w:afterAutospacing="on" w:line="240" w:lineRule="auto"/>
        <w:ind w:left="0"/>
        <w:rPr>
          <w:rFonts w:ascii="Segoe UI" w:hAnsi="Segoe UI" w:eastAsia="Segoe UI" w:cs="Segoe UI"/>
          <w:b w:val="1"/>
          <w:bCs w:val="1"/>
          <w:i w:val="0"/>
          <w:iCs w:val="0"/>
          <w:caps w:val="0"/>
          <w:smallCaps w:val="0"/>
          <w:noProof w:val="0"/>
          <w:color w:val="000000" w:themeColor="text1" w:themeTint="FF" w:themeShade="FF"/>
          <w:sz w:val="21"/>
          <w:szCs w:val="21"/>
          <w:lang w:val="en-US"/>
        </w:rPr>
      </w:pPr>
      <w:r w:rsidRPr="106724ED" w:rsidR="351C9271">
        <w:rPr>
          <w:rFonts w:ascii="Segoe UI" w:hAnsi="Segoe UI" w:eastAsia="Segoe UI" w:cs="Segoe UI"/>
          <w:b w:val="1"/>
          <w:bCs w:val="1"/>
          <w:i w:val="0"/>
          <w:iCs w:val="0"/>
          <w:caps w:val="0"/>
          <w:smallCaps w:val="0"/>
          <w:noProof w:val="0"/>
          <w:color w:val="000000" w:themeColor="text1" w:themeTint="FF" w:themeShade="FF"/>
          <w:sz w:val="21"/>
          <w:szCs w:val="21"/>
          <w:lang w:val="en-US"/>
        </w:rPr>
        <w:t xml:space="preserve">For a traffic improvement project, which in most cases only the City can perform the physical labor and provide the supplies for, is our only </w:t>
      </w:r>
      <w:r w:rsidRPr="106724ED" w:rsidR="351C9271">
        <w:rPr>
          <w:rFonts w:ascii="Segoe UI" w:hAnsi="Segoe UI" w:eastAsia="Segoe UI" w:cs="Segoe UI"/>
          <w:b w:val="1"/>
          <w:bCs w:val="1"/>
          <w:i w:val="0"/>
          <w:iCs w:val="0"/>
          <w:caps w:val="0"/>
          <w:smallCaps w:val="0"/>
          <w:noProof w:val="0"/>
          <w:color w:val="000000" w:themeColor="text1" w:themeTint="FF" w:themeShade="FF"/>
          <w:sz w:val="21"/>
          <w:szCs w:val="21"/>
          <w:lang w:val="en-US"/>
        </w:rPr>
        <w:t>option</w:t>
      </w:r>
      <w:r w:rsidRPr="106724ED" w:rsidR="351C9271">
        <w:rPr>
          <w:rFonts w:ascii="Segoe UI" w:hAnsi="Segoe UI" w:eastAsia="Segoe UI" w:cs="Segoe UI"/>
          <w:b w:val="1"/>
          <w:bCs w:val="1"/>
          <w:i w:val="0"/>
          <w:iCs w:val="0"/>
          <w:caps w:val="0"/>
          <w:smallCaps w:val="0"/>
          <w:noProof w:val="0"/>
          <w:color w:val="000000" w:themeColor="text1" w:themeTint="FF" w:themeShade="FF"/>
          <w:sz w:val="21"/>
          <w:szCs w:val="21"/>
          <w:lang w:val="en-US"/>
        </w:rPr>
        <w:t xml:space="preserve"> for match cash?  Or </w:t>
      </w:r>
      <w:r w:rsidRPr="106724ED" w:rsidR="351C9271">
        <w:rPr>
          <w:rFonts w:ascii="Segoe UI" w:hAnsi="Segoe UI" w:eastAsia="Segoe UI" w:cs="Segoe UI"/>
          <w:b w:val="1"/>
          <w:bCs w:val="1"/>
          <w:i w:val="0"/>
          <w:iCs w:val="0"/>
          <w:caps w:val="0"/>
          <w:smallCaps w:val="0"/>
          <w:noProof w:val="0"/>
          <w:color w:val="000000" w:themeColor="text1" w:themeTint="FF" w:themeShade="FF"/>
          <w:sz w:val="21"/>
          <w:szCs w:val="21"/>
          <w:lang w:val="en-US"/>
        </w:rPr>
        <w:t>maybe do</w:t>
      </w:r>
      <w:r w:rsidRPr="106724ED" w:rsidR="351C9271">
        <w:rPr>
          <w:rFonts w:ascii="Segoe UI" w:hAnsi="Segoe UI" w:eastAsia="Segoe UI" w:cs="Segoe UI"/>
          <w:b w:val="1"/>
          <w:bCs w:val="1"/>
          <w:i w:val="0"/>
          <w:iCs w:val="0"/>
          <w:caps w:val="0"/>
          <w:smallCaps w:val="0"/>
          <w:noProof w:val="0"/>
          <w:color w:val="000000" w:themeColor="text1" w:themeTint="FF" w:themeShade="FF"/>
          <w:sz w:val="21"/>
          <w:szCs w:val="21"/>
          <w:lang w:val="en-US"/>
        </w:rPr>
        <w:t xml:space="preserve"> you have examples of what volunteer labor has looked like in the past for traffic projects?</w:t>
      </w:r>
    </w:p>
    <w:p w:rsidR="3EEF9673" w:rsidP="106724ED" w:rsidRDefault="3EEF9673" w14:paraId="53A16125" w14:textId="3B943C45">
      <w:pPr>
        <w:pStyle w:val="Normal"/>
        <w:spacing w:beforeAutospacing="on" w:afterAutospacing="on" w:line="240" w:lineRule="auto"/>
        <w:ind w:left="0"/>
        <w:rPr>
          <w:rFonts w:ascii="Segoe UI" w:hAnsi="Segoe UI" w:eastAsia="Segoe UI" w:cs="Segoe UI"/>
          <w:b w:val="0"/>
          <w:bCs w:val="0"/>
          <w:i w:val="0"/>
          <w:iCs w:val="0"/>
          <w:caps w:val="0"/>
          <w:smallCaps w:val="0"/>
          <w:noProof w:val="0"/>
          <w:color w:val="000000" w:themeColor="text1" w:themeTint="FF" w:themeShade="FF"/>
          <w:sz w:val="21"/>
          <w:szCs w:val="21"/>
          <w:lang w:val="en-US"/>
        </w:rPr>
      </w:pP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Sometimes SDOT allows a contractor to perform street improvement on city streets. But it will require SDOT permission</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All </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match</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can apply such as volunteerism, Cash, and/or donated materials or services</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For many NMF projects, </w:t>
      </w:r>
      <w:r w:rsidRPr="106724ED" w:rsidR="2B75A30B">
        <w:rPr>
          <w:rFonts w:ascii="Segoe UI" w:hAnsi="Segoe UI" w:eastAsia="Segoe UI" w:cs="Segoe UI"/>
          <w:b w:val="0"/>
          <w:bCs w:val="0"/>
          <w:i w:val="0"/>
          <w:iCs w:val="0"/>
          <w:caps w:val="0"/>
          <w:smallCaps w:val="0"/>
          <w:noProof w:val="0"/>
          <w:color w:val="000000" w:themeColor="text1" w:themeTint="FF" w:themeShade="FF"/>
          <w:sz w:val="21"/>
          <w:szCs w:val="21"/>
          <w:lang w:val="en-US"/>
        </w:rPr>
        <w:t>typically,</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final event is held </w:t>
      </w:r>
      <w:r w:rsidRPr="106724ED" w:rsidR="32F14DAE">
        <w:rPr>
          <w:rFonts w:ascii="Segoe UI" w:hAnsi="Segoe UI" w:eastAsia="Segoe UI" w:cs="Segoe UI"/>
          <w:b w:val="0"/>
          <w:bCs w:val="0"/>
          <w:i w:val="0"/>
          <w:iCs w:val="0"/>
          <w:caps w:val="0"/>
          <w:smallCaps w:val="0"/>
          <w:noProof w:val="0"/>
          <w:color w:val="000000" w:themeColor="text1" w:themeTint="FF" w:themeShade="FF"/>
          <w:sz w:val="21"/>
          <w:szCs w:val="21"/>
          <w:lang w:val="en-US"/>
        </w:rPr>
        <w:t>to celebrate the project</w:t>
      </w:r>
      <w:r w:rsidRPr="106724ED" w:rsidR="32F14DAE">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w:t>
      </w:r>
      <w:r w:rsidRPr="106724ED" w:rsidR="32F14DAE">
        <w:rPr>
          <w:rFonts w:ascii="Segoe UI" w:hAnsi="Segoe UI" w:eastAsia="Segoe UI" w:cs="Segoe UI"/>
          <w:b w:val="0"/>
          <w:bCs w:val="0"/>
          <w:i w:val="0"/>
          <w:iCs w:val="0"/>
          <w:caps w:val="0"/>
          <w:smallCaps w:val="0"/>
          <w:noProof w:val="0"/>
          <w:color w:val="000000" w:themeColor="text1" w:themeTint="FF" w:themeShade="FF"/>
          <w:sz w:val="21"/>
          <w:szCs w:val="21"/>
          <w:lang w:val="en-US"/>
        </w:rPr>
        <w:t>T</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hat activity can count towards match</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w:t>
      </w:r>
      <w:r w:rsidRPr="106724ED" w:rsidR="2DFA9C89">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w:t>
      </w:r>
      <w:r w:rsidRPr="106724ED" w:rsidR="769ADD1D">
        <w:rPr>
          <w:rFonts w:ascii="Segoe UI" w:hAnsi="Segoe UI" w:eastAsia="Segoe UI" w:cs="Segoe UI"/>
          <w:b w:val="0"/>
          <w:bCs w:val="0"/>
          <w:i w:val="0"/>
          <w:iCs w:val="0"/>
          <w:caps w:val="0"/>
          <w:smallCaps w:val="0"/>
          <w:noProof w:val="0"/>
          <w:color w:val="000000" w:themeColor="text1" w:themeTint="FF" w:themeShade="FF"/>
          <w:sz w:val="21"/>
          <w:szCs w:val="21"/>
          <w:lang w:val="en-US"/>
        </w:rPr>
        <w:t>Additionally, if Volunteers are used to help wit s</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ite prep</w:t>
      </w:r>
      <w:r w:rsidRPr="106724ED" w:rsidR="5BE0FF2A">
        <w:rPr>
          <w:rFonts w:ascii="Segoe UI" w:hAnsi="Segoe UI" w:eastAsia="Segoe UI" w:cs="Segoe UI"/>
          <w:b w:val="0"/>
          <w:bCs w:val="0"/>
          <w:i w:val="0"/>
          <w:iCs w:val="0"/>
          <w:caps w:val="0"/>
          <w:smallCaps w:val="0"/>
          <w:noProof w:val="0"/>
          <w:color w:val="000000" w:themeColor="text1" w:themeTint="FF" w:themeShade="FF"/>
          <w:sz w:val="21"/>
          <w:szCs w:val="21"/>
          <w:lang w:val="en-US"/>
        </w:rPr>
        <w:t>aration, then that</w:t>
      </w:r>
      <w:r w:rsidRPr="106724ED" w:rsidR="351C9271">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can count toward volunteer match</w:t>
      </w:r>
      <w:r w:rsidRPr="106724ED" w:rsidR="3C231B64">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as well</w:t>
      </w:r>
      <w:r w:rsidRPr="106724ED" w:rsidR="3C231B64">
        <w:rPr>
          <w:rFonts w:ascii="Segoe UI" w:hAnsi="Segoe UI" w:eastAsia="Segoe UI" w:cs="Segoe UI"/>
          <w:b w:val="0"/>
          <w:bCs w:val="0"/>
          <w:i w:val="0"/>
          <w:iCs w:val="0"/>
          <w:caps w:val="0"/>
          <w:smallCaps w:val="0"/>
          <w:noProof w:val="0"/>
          <w:color w:val="000000" w:themeColor="text1" w:themeTint="FF" w:themeShade="FF"/>
          <w:sz w:val="21"/>
          <w:szCs w:val="21"/>
          <w:lang w:val="en-US"/>
        </w:rPr>
        <w:t>.</w:t>
      </w:r>
    </w:p>
    <w:p w:rsidR="297EDDD3" w:rsidP="3EEF9673" w:rsidRDefault="297EDDD3" w14:paraId="1609E287" w14:textId="34C5AF2B">
      <w:pPr>
        <w:pStyle w:val="Heading1"/>
        <w:rPr>
          <w:rFonts w:ascii="Calibri" w:hAnsi="Calibri" w:eastAsia="Calibri" w:cs="Calibri" w:asciiTheme="minorAscii" w:hAnsiTheme="minorAscii" w:eastAsiaTheme="minorAscii" w:cstheme="minorAscii"/>
        </w:rPr>
      </w:pPr>
      <w:bookmarkStart w:name="_Toc1340455351" w:id="1195364076"/>
      <w:r w:rsidRPr="106724ED" w:rsidR="517A7E84">
        <w:rPr>
          <w:rFonts w:ascii="Calibri" w:hAnsi="Calibri" w:eastAsia="Calibri" w:cs="Calibri" w:asciiTheme="minorAscii" w:hAnsiTheme="minorAscii" w:eastAsiaTheme="minorAscii" w:cstheme="minorAscii"/>
        </w:rPr>
        <w:t xml:space="preserve">Questions about </w:t>
      </w:r>
      <w:r w:rsidRPr="106724ED" w:rsidR="440222E7">
        <w:rPr>
          <w:rFonts w:ascii="Calibri" w:hAnsi="Calibri" w:eastAsia="Calibri" w:cs="Calibri" w:asciiTheme="minorAscii" w:hAnsiTheme="minorAscii" w:eastAsiaTheme="minorAscii" w:cstheme="minorAscii"/>
        </w:rPr>
        <w:t>Projec</w:t>
      </w:r>
      <w:r w:rsidRPr="106724ED" w:rsidR="440222E7">
        <w:rPr>
          <w:rFonts w:ascii="Calibri" w:hAnsi="Calibri" w:eastAsia="Calibri" w:cs="Calibri" w:asciiTheme="minorAscii" w:hAnsiTheme="minorAscii" w:eastAsiaTheme="minorAscii" w:cstheme="minorAscii"/>
        </w:rPr>
        <w:t>ts</w:t>
      </w:r>
      <w:bookmarkEnd w:id="1195364076"/>
    </w:p>
    <w:p w:rsidR="7BF22797" w:rsidP="3EEF9673" w:rsidRDefault="7BF22797" w14:paraId="66D7CE42" w14:textId="0648A2FB">
      <w:pPr>
        <w:pStyle w:val="Normal"/>
        <w:rPr>
          <w:rFonts w:ascii="Calibri" w:hAnsi="Calibri" w:eastAsia="Calibri" w:cs="Calibri" w:asciiTheme="minorAscii" w:hAnsiTheme="minorAscii" w:eastAsiaTheme="minorAscii" w:cstheme="minorAscii"/>
          <w:b w:val="1"/>
          <w:bCs w:val="1"/>
          <w:sz w:val="24"/>
          <w:szCs w:val="24"/>
        </w:rPr>
      </w:pPr>
      <w:r w:rsidRPr="3EEF9673" w:rsidR="7BF22797">
        <w:rPr>
          <w:rFonts w:ascii="Calibri" w:hAnsi="Calibri" w:eastAsia="Calibri" w:cs="Calibri" w:asciiTheme="minorAscii" w:hAnsiTheme="minorAscii" w:eastAsiaTheme="minorAscii" w:cstheme="minorAscii"/>
          <w:b w:val="1"/>
          <w:bCs w:val="1"/>
          <w:sz w:val="24"/>
          <w:szCs w:val="24"/>
        </w:rPr>
        <w:t>W</w:t>
      </w:r>
      <w:r w:rsidRPr="3EEF9673" w:rsidR="00775CF0">
        <w:rPr>
          <w:rFonts w:ascii="Calibri" w:hAnsi="Calibri" w:eastAsia="Calibri" w:cs="Calibri" w:asciiTheme="minorAscii" w:hAnsiTheme="minorAscii" w:eastAsiaTheme="minorAscii" w:cstheme="minorAscii"/>
          <w:b w:val="1"/>
          <w:bCs w:val="1"/>
          <w:sz w:val="24"/>
          <w:szCs w:val="24"/>
        </w:rPr>
        <w:t xml:space="preserve">ill I need permission from the landlord for </w:t>
      </w:r>
      <w:r w:rsidRPr="3EEF9673" w:rsidR="4E453419">
        <w:rPr>
          <w:rFonts w:ascii="Calibri" w:hAnsi="Calibri" w:eastAsia="Calibri" w:cs="Calibri" w:asciiTheme="minorAscii" w:hAnsiTheme="minorAscii" w:eastAsiaTheme="minorAscii" w:cstheme="minorAscii"/>
          <w:b w:val="1"/>
          <w:bCs w:val="1"/>
          <w:sz w:val="24"/>
          <w:szCs w:val="24"/>
        </w:rPr>
        <w:t xml:space="preserve">property improvements like </w:t>
      </w:r>
      <w:r w:rsidRPr="3EEF9673" w:rsidR="00775CF0">
        <w:rPr>
          <w:rFonts w:ascii="Calibri" w:hAnsi="Calibri" w:eastAsia="Calibri" w:cs="Calibri" w:asciiTheme="minorAscii" w:hAnsiTheme="minorAscii" w:eastAsiaTheme="minorAscii" w:cstheme="minorAscii"/>
          <w:b w:val="1"/>
          <w:bCs w:val="1"/>
          <w:sz w:val="24"/>
          <w:szCs w:val="24"/>
        </w:rPr>
        <w:t xml:space="preserve">flooring? </w:t>
      </w:r>
    </w:p>
    <w:p w:rsidR="457ECC70" w:rsidP="106724ED" w:rsidRDefault="457ECC70" w14:paraId="536DFFA9" w14:textId="7F988B8C">
      <w:pPr>
        <w:pStyle w:val="Normal"/>
        <w:rPr>
          <w:rFonts w:ascii="Calibri" w:hAnsi="Calibri" w:eastAsia="Calibri" w:cs="Calibri" w:asciiTheme="minorAscii" w:hAnsiTheme="minorAscii" w:eastAsiaTheme="minorAscii" w:cstheme="minorAscii"/>
          <w:b w:val="0"/>
          <w:bCs w:val="0"/>
          <w:sz w:val="24"/>
          <w:szCs w:val="24"/>
        </w:rPr>
      </w:pPr>
      <w:r w:rsidRPr="106724ED" w:rsidR="64282C35">
        <w:rPr>
          <w:rFonts w:ascii="Calibri" w:hAnsi="Calibri" w:eastAsia="Calibri" w:cs="Calibri" w:asciiTheme="minorAscii" w:hAnsiTheme="minorAscii" w:eastAsiaTheme="minorAscii" w:cstheme="minorAscii"/>
          <w:b w:val="0"/>
          <w:bCs w:val="0"/>
          <w:sz w:val="24"/>
          <w:szCs w:val="24"/>
        </w:rPr>
        <w:t xml:space="preserve">You will need property owner permission for any improvement projects or events. </w:t>
      </w:r>
      <w:r w:rsidRPr="106724ED" w:rsidR="7FAE4E94">
        <w:rPr>
          <w:rFonts w:ascii="Calibri" w:hAnsi="Calibri" w:eastAsia="Calibri" w:cs="Calibri" w:asciiTheme="minorAscii" w:hAnsiTheme="minorAscii" w:eastAsiaTheme="minorAscii" w:cstheme="minorAscii"/>
          <w:b w:val="0"/>
          <w:bCs w:val="0"/>
          <w:sz w:val="24"/>
          <w:szCs w:val="24"/>
        </w:rPr>
        <w:t>Property improvement projects have specific requirement</w:t>
      </w:r>
      <w:r w:rsidRPr="106724ED" w:rsidR="582E0397">
        <w:rPr>
          <w:rFonts w:ascii="Calibri" w:hAnsi="Calibri" w:eastAsia="Calibri" w:cs="Calibri" w:asciiTheme="minorAscii" w:hAnsiTheme="minorAscii" w:eastAsiaTheme="minorAscii" w:cstheme="minorAscii"/>
          <w:b w:val="0"/>
          <w:bCs w:val="0"/>
          <w:sz w:val="24"/>
          <w:szCs w:val="24"/>
        </w:rPr>
        <w:t>s</w:t>
      </w:r>
      <w:r w:rsidRPr="106724ED" w:rsidR="7FAE4E94">
        <w:rPr>
          <w:rFonts w:ascii="Calibri" w:hAnsi="Calibri" w:eastAsia="Calibri" w:cs="Calibri" w:asciiTheme="minorAscii" w:hAnsiTheme="minorAscii" w:eastAsiaTheme="minorAscii" w:cstheme="minorAscii"/>
          <w:b w:val="0"/>
          <w:bCs w:val="0"/>
          <w:sz w:val="24"/>
          <w:szCs w:val="24"/>
        </w:rPr>
        <w:t xml:space="preserve"> and especially</w:t>
      </w:r>
      <w:r w:rsidRPr="106724ED" w:rsidR="1E2537B8">
        <w:rPr>
          <w:rFonts w:ascii="Calibri" w:hAnsi="Calibri" w:eastAsia="Calibri" w:cs="Calibri" w:asciiTheme="minorAscii" w:hAnsiTheme="minorAscii" w:eastAsiaTheme="minorAscii" w:cstheme="minorAscii"/>
          <w:b w:val="0"/>
          <w:bCs w:val="0"/>
          <w:sz w:val="24"/>
          <w:szCs w:val="24"/>
        </w:rPr>
        <w:t xml:space="preserve"> for</w:t>
      </w:r>
      <w:r w:rsidRPr="106724ED" w:rsidR="7FAE4E94">
        <w:rPr>
          <w:rFonts w:ascii="Calibri" w:hAnsi="Calibri" w:eastAsia="Calibri" w:cs="Calibri" w:asciiTheme="minorAscii" w:hAnsiTheme="minorAscii" w:eastAsiaTheme="minorAscii" w:cstheme="minorAscii"/>
          <w:b w:val="0"/>
          <w:bCs w:val="0"/>
          <w:sz w:val="24"/>
          <w:szCs w:val="24"/>
        </w:rPr>
        <w:t xml:space="preserve"> improvements to private property. </w:t>
      </w:r>
      <w:r w:rsidRPr="106724ED" w:rsidR="20C2B014">
        <w:rPr>
          <w:rFonts w:ascii="Calibri" w:hAnsi="Calibri" w:eastAsia="Calibri" w:cs="Calibri" w:asciiTheme="minorAscii" w:hAnsiTheme="minorAscii" w:eastAsiaTheme="minorAscii" w:cstheme="minorAscii"/>
          <w:b w:val="0"/>
          <w:bCs w:val="0"/>
          <w:sz w:val="24"/>
          <w:szCs w:val="24"/>
        </w:rPr>
        <w:t>Because of strict requirements for public benefit, NMF does not typically fund improvement projects to private property</w:t>
      </w:r>
      <w:r w:rsidRPr="106724ED" w:rsidR="20C2B014">
        <w:rPr>
          <w:rFonts w:ascii="Calibri" w:hAnsi="Calibri" w:eastAsia="Calibri" w:cs="Calibri" w:asciiTheme="minorAscii" w:hAnsiTheme="minorAscii" w:eastAsiaTheme="minorAscii" w:cstheme="minorAscii"/>
          <w:b w:val="0"/>
          <w:bCs w:val="0"/>
          <w:sz w:val="24"/>
          <w:szCs w:val="24"/>
        </w:rPr>
        <w:t xml:space="preserve">.  </w:t>
      </w:r>
      <w:r w:rsidRPr="106724ED" w:rsidR="20C2B014">
        <w:rPr>
          <w:rFonts w:ascii="Calibri" w:hAnsi="Calibri" w:eastAsia="Calibri" w:cs="Calibri" w:asciiTheme="minorAscii" w:hAnsiTheme="minorAscii" w:eastAsiaTheme="minorAscii" w:cstheme="minorAscii"/>
          <w:b w:val="0"/>
          <w:bCs w:val="0"/>
          <w:sz w:val="24"/>
          <w:szCs w:val="24"/>
        </w:rPr>
        <w:t>If your project does include</w:t>
      </w:r>
      <w:r w:rsidRPr="106724ED" w:rsidR="069C7B57">
        <w:rPr>
          <w:rFonts w:ascii="Calibri" w:hAnsi="Calibri" w:eastAsia="Calibri" w:cs="Calibri" w:asciiTheme="minorAscii" w:hAnsiTheme="minorAscii" w:eastAsiaTheme="minorAscii" w:cstheme="minorAscii"/>
          <w:b w:val="0"/>
          <w:bCs w:val="0"/>
          <w:sz w:val="24"/>
          <w:szCs w:val="24"/>
        </w:rPr>
        <w:t xml:space="preserve"> </w:t>
      </w:r>
      <w:r w:rsidRPr="106724ED" w:rsidR="20C2B014">
        <w:rPr>
          <w:rFonts w:ascii="Calibri" w:hAnsi="Calibri" w:eastAsia="Calibri" w:cs="Calibri" w:asciiTheme="minorAscii" w:hAnsiTheme="minorAscii" w:eastAsiaTheme="minorAscii" w:cstheme="minorAscii"/>
          <w:b w:val="0"/>
          <w:bCs w:val="0"/>
          <w:sz w:val="24"/>
          <w:szCs w:val="24"/>
        </w:rPr>
        <w:t>property improvements, we strongly encourage you to discuss those wi</w:t>
      </w:r>
      <w:r w:rsidRPr="106724ED" w:rsidR="28319ABA">
        <w:rPr>
          <w:rFonts w:ascii="Calibri" w:hAnsi="Calibri" w:eastAsia="Calibri" w:cs="Calibri" w:asciiTheme="minorAscii" w:hAnsiTheme="minorAscii" w:eastAsiaTheme="minorAscii" w:cstheme="minorAscii"/>
          <w:b w:val="0"/>
          <w:bCs w:val="0"/>
          <w:sz w:val="24"/>
          <w:szCs w:val="24"/>
        </w:rPr>
        <w:t>th your project manager to ensure eligibility</w:t>
      </w:r>
      <w:r w:rsidRPr="106724ED" w:rsidR="28319ABA">
        <w:rPr>
          <w:rFonts w:ascii="Calibri" w:hAnsi="Calibri" w:eastAsia="Calibri" w:cs="Calibri" w:asciiTheme="minorAscii" w:hAnsiTheme="minorAscii" w:eastAsiaTheme="minorAscii" w:cstheme="minorAscii"/>
          <w:b w:val="0"/>
          <w:bCs w:val="0"/>
          <w:sz w:val="24"/>
          <w:szCs w:val="24"/>
        </w:rPr>
        <w:t>.</w:t>
      </w:r>
    </w:p>
    <w:p w:rsidR="457ECC70" w:rsidP="106724ED" w:rsidRDefault="457ECC70" w14:paraId="583CFBA5" w14:textId="2E81FC22">
      <w:pPr>
        <w:pStyle w:val="Normal"/>
        <w:ind w:left="0"/>
        <w:rPr>
          <w:rFonts w:ascii="Aptos" w:hAnsi="Aptos" w:eastAsia="Aptos" w:cs="Aptos"/>
          <w:b w:val="1"/>
          <w:bCs w:val="1"/>
          <w:i w:val="0"/>
          <w:iCs w:val="0"/>
          <w:caps w:val="0"/>
          <w:smallCaps w:val="0"/>
          <w:noProof w:val="0"/>
          <w:color w:val="000000" w:themeColor="text1" w:themeTint="FF" w:themeShade="FF"/>
          <w:sz w:val="22"/>
          <w:szCs w:val="22"/>
          <w:lang w:val="en-US"/>
        </w:rPr>
      </w:pPr>
      <w:r w:rsidRPr="106724ED" w:rsidR="06CBD199">
        <w:rPr>
          <w:rFonts w:ascii="Aptos" w:hAnsi="Aptos" w:eastAsia="Aptos" w:cs="Aptos"/>
          <w:b w:val="1"/>
          <w:bCs w:val="1"/>
          <w:i w:val="0"/>
          <w:iCs w:val="0"/>
          <w:caps w:val="0"/>
          <w:smallCaps w:val="0"/>
          <w:noProof w:val="0"/>
          <w:color w:val="000000" w:themeColor="text1" w:themeTint="FF" w:themeShade="FF"/>
          <w:sz w:val="22"/>
          <w:szCs w:val="22"/>
          <w:lang w:val="en-US"/>
        </w:rPr>
        <w:t xml:space="preserve">Must you have permission from the </w:t>
      </w:r>
      <w:r w:rsidRPr="106724ED" w:rsidR="31393F2E">
        <w:rPr>
          <w:rFonts w:ascii="Aptos" w:hAnsi="Aptos" w:eastAsia="Aptos" w:cs="Aptos"/>
          <w:b w:val="1"/>
          <w:bCs w:val="1"/>
          <w:i w:val="0"/>
          <w:iCs w:val="0"/>
          <w:caps w:val="0"/>
          <w:smallCaps w:val="0"/>
          <w:noProof w:val="0"/>
          <w:color w:val="000000" w:themeColor="text1" w:themeTint="FF" w:themeShade="FF"/>
          <w:sz w:val="22"/>
          <w:szCs w:val="22"/>
          <w:lang w:val="en-US"/>
        </w:rPr>
        <w:t>City for</w:t>
      </w:r>
      <w:r w:rsidRPr="106724ED" w:rsidR="06CBD199">
        <w:rPr>
          <w:rFonts w:ascii="Aptos" w:hAnsi="Aptos" w:eastAsia="Aptos" w:cs="Aptos"/>
          <w:b w:val="1"/>
          <w:bCs w:val="1"/>
          <w:i w:val="0"/>
          <w:iCs w:val="0"/>
          <w:caps w:val="0"/>
          <w:smallCaps w:val="0"/>
          <w:noProof w:val="0"/>
          <w:color w:val="000000" w:themeColor="text1" w:themeTint="FF" w:themeShade="FF"/>
          <w:sz w:val="22"/>
          <w:szCs w:val="22"/>
          <w:lang w:val="en-US"/>
        </w:rPr>
        <w:t xml:space="preserve"> improvements to parks that they govern before the application is approved?</w:t>
      </w:r>
    </w:p>
    <w:p w:rsidR="457ECC70" w:rsidP="106724ED" w:rsidRDefault="457ECC70" w14:paraId="6561826D" w14:textId="635F29DC">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06CBD199">
        <w:rPr>
          <w:rFonts w:ascii="Aptos" w:hAnsi="Aptos" w:eastAsia="Aptos" w:cs="Aptos"/>
          <w:b w:val="0"/>
          <w:bCs w:val="0"/>
          <w:i w:val="0"/>
          <w:iCs w:val="0"/>
          <w:caps w:val="0"/>
          <w:smallCaps w:val="0"/>
          <w:noProof w:val="0"/>
          <w:color w:val="000000" w:themeColor="text1" w:themeTint="FF" w:themeShade="FF"/>
          <w:sz w:val="22"/>
          <w:szCs w:val="22"/>
          <w:lang w:val="en-US"/>
        </w:rPr>
        <w:t xml:space="preserve">Yes, you will need property owner permission. In this case you would need to work with Seattle Parks and Recreation to receive approval prior to applying.  A project manager can help you connect with the relevant City department. </w:t>
      </w:r>
    </w:p>
    <w:p w:rsidR="457ECC70" w:rsidP="106724ED" w:rsidRDefault="457ECC70" w14:paraId="4FECF481" w14:textId="17164131">
      <w:pPr>
        <w:pStyle w:val="Normal"/>
        <w:ind w:left="0"/>
        <w:rPr>
          <w:rFonts w:ascii="Calibri" w:hAnsi="Calibri" w:eastAsia="Calibri" w:cs="Calibri" w:asciiTheme="minorAscii" w:hAnsiTheme="minorAscii" w:eastAsiaTheme="minorAscii" w:cstheme="minorAscii"/>
          <w:b w:val="0"/>
          <w:bCs w:val="0"/>
          <w:sz w:val="24"/>
          <w:szCs w:val="24"/>
        </w:rPr>
      </w:pPr>
      <w:r w:rsidRPr="106724ED" w:rsidR="06CBD199">
        <w:rPr>
          <w:rFonts w:ascii="Aptos" w:hAnsi="Aptos" w:eastAsia="Aptos" w:cs="Aptos"/>
          <w:b w:val="0"/>
          <w:bCs w:val="0"/>
          <w:i w:val="0"/>
          <w:iCs w:val="0"/>
          <w:caps w:val="0"/>
          <w:smallCaps w:val="0"/>
          <w:noProof w:val="0"/>
          <w:color w:val="000000" w:themeColor="text1" w:themeTint="FF" w:themeShade="FF"/>
          <w:sz w:val="22"/>
          <w:szCs w:val="22"/>
          <w:lang w:val="en-US"/>
        </w:rPr>
        <w:t>If working with private property you will need to get their permission.</w:t>
      </w:r>
    </w:p>
    <w:p w:rsidR="2B92D01E" w:rsidP="3EEF9673" w:rsidRDefault="2B92D01E" w14:paraId="34C93810" w14:textId="496D95E9">
      <w:pPr>
        <w:pStyle w:val="Normal"/>
        <w:rPr>
          <w:rFonts w:ascii="Calibri" w:hAnsi="Calibri" w:eastAsia="Calibri" w:cs="Calibri" w:asciiTheme="minorAscii" w:hAnsiTheme="minorAscii" w:eastAsiaTheme="minorAscii" w:cstheme="minorAscii"/>
          <w:b w:val="1"/>
          <w:bCs w:val="1"/>
          <w:sz w:val="24"/>
          <w:szCs w:val="24"/>
        </w:rPr>
      </w:pPr>
      <w:r w:rsidRPr="106724ED" w:rsidR="37F90B7F">
        <w:rPr>
          <w:rFonts w:ascii="Calibri" w:hAnsi="Calibri" w:eastAsia="Calibri" w:cs="Calibri" w:asciiTheme="minorAscii" w:hAnsiTheme="minorAscii" w:eastAsiaTheme="minorAscii" w:cstheme="minorAscii"/>
          <w:b w:val="1"/>
          <w:bCs w:val="1"/>
          <w:sz w:val="24"/>
          <w:szCs w:val="24"/>
        </w:rPr>
        <w:t>Are there any examples of successful projects from the past?</w:t>
      </w:r>
    </w:p>
    <w:p w:rsidR="2B92D01E" w:rsidP="3EEF9673" w:rsidRDefault="2B92D01E" w14:paraId="6D5D0521" w14:textId="719F3F19">
      <w:pPr>
        <w:pStyle w:val="Normal"/>
        <w:rPr>
          <w:rFonts w:ascii="Calibri" w:hAnsi="Calibri" w:eastAsia="Calibri" w:cs="Calibri" w:asciiTheme="minorAscii" w:hAnsiTheme="minorAscii" w:eastAsiaTheme="minorAscii" w:cstheme="minorAscii"/>
          <w:b w:val="0"/>
          <w:bCs w:val="0"/>
          <w:sz w:val="24"/>
          <w:szCs w:val="24"/>
        </w:rPr>
      </w:pPr>
      <w:r w:rsidRPr="106724ED" w:rsidR="37F90B7F">
        <w:rPr>
          <w:rFonts w:ascii="Calibri" w:hAnsi="Calibri" w:eastAsia="Calibri" w:cs="Calibri" w:asciiTheme="minorAscii" w:hAnsiTheme="minorAscii" w:eastAsiaTheme="minorAscii" w:cstheme="minorAscii"/>
          <w:b w:val="0"/>
          <w:bCs w:val="0"/>
          <w:sz w:val="24"/>
          <w:szCs w:val="24"/>
        </w:rPr>
        <w:t xml:space="preserve">The types of projects that NMF funds </w:t>
      </w:r>
      <w:r w:rsidRPr="106724ED" w:rsidR="5B38B1C0">
        <w:rPr>
          <w:rFonts w:ascii="Calibri" w:hAnsi="Calibri" w:eastAsia="Calibri" w:cs="Calibri" w:asciiTheme="minorAscii" w:hAnsiTheme="minorAscii" w:eastAsiaTheme="minorAscii" w:cstheme="minorAscii"/>
          <w:b w:val="0"/>
          <w:bCs w:val="0"/>
          <w:sz w:val="24"/>
          <w:szCs w:val="24"/>
        </w:rPr>
        <w:t>are</w:t>
      </w:r>
      <w:r w:rsidRPr="106724ED" w:rsidR="37F90B7F">
        <w:rPr>
          <w:rFonts w:ascii="Calibri" w:hAnsi="Calibri" w:eastAsia="Calibri" w:cs="Calibri" w:asciiTheme="minorAscii" w:hAnsiTheme="minorAscii" w:eastAsiaTheme="minorAscii" w:cstheme="minorAscii"/>
          <w:b w:val="0"/>
          <w:bCs w:val="0"/>
          <w:sz w:val="24"/>
          <w:szCs w:val="24"/>
        </w:rPr>
        <w:t xml:space="preserve"> very diverse</w:t>
      </w:r>
      <w:r w:rsidRPr="106724ED" w:rsidR="37F90B7F">
        <w:rPr>
          <w:rFonts w:ascii="Calibri" w:hAnsi="Calibri" w:eastAsia="Calibri" w:cs="Calibri" w:asciiTheme="minorAscii" w:hAnsiTheme="minorAscii" w:eastAsiaTheme="minorAscii" w:cstheme="minorAscii"/>
          <w:b w:val="0"/>
          <w:bCs w:val="0"/>
          <w:sz w:val="24"/>
          <w:szCs w:val="24"/>
        </w:rPr>
        <w:t xml:space="preserve">.  </w:t>
      </w:r>
      <w:r w:rsidRPr="106724ED" w:rsidR="37F90B7F">
        <w:rPr>
          <w:rFonts w:ascii="Calibri" w:hAnsi="Calibri" w:eastAsia="Calibri" w:cs="Calibri" w:asciiTheme="minorAscii" w:hAnsiTheme="minorAscii" w:eastAsiaTheme="minorAscii" w:cstheme="minorAscii"/>
          <w:b w:val="0"/>
          <w:bCs w:val="0"/>
          <w:sz w:val="24"/>
          <w:szCs w:val="24"/>
        </w:rPr>
        <w:t>Successful project</w:t>
      </w:r>
      <w:r w:rsidRPr="106724ED" w:rsidR="1C8202BB">
        <w:rPr>
          <w:rFonts w:ascii="Calibri" w:hAnsi="Calibri" w:eastAsia="Calibri" w:cs="Calibri" w:asciiTheme="minorAscii" w:hAnsiTheme="minorAscii" w:eastAsiaTheme="minorAscii" w:cstheme="minorAscii"/>
          <w:b w:val="0"/>
          <w:bCs w:val="0"/>
          <w:sz w:val="24"/>
          <w:szCs w:val="24"/>
        </w:rPr>
        <w:t>s</w:t>
      </w:r>
      <w:r w:rsidRPr="106724ED" w:rsidR="37F90B7F">
        <w:rPr>
          <w:rFonts w:ascii="Calibri" w:hAnsi="Calibri" w:eastAsia="Calibri" w:cs="Calibri" w:asciiTheme="minorAscii" w:hAnsiTheme="minorAscii" w:eastAsiaTheme="minorAscii" w:cstheme="minorAscii"/>
          <w:b w:val="0"/>
          <w:bCs w:val="0"/>
          <w:sz w:val="24"/>
          <w:szCs w:val="24"/>
        </w:rPr>
        <w:t xml:space="preserve"> must </w:t>
      </w:r>
      <w:r w:rsidRPr="106724ED" w:rsidR="37F90B7F">
        <w:rPr>
          <w:rFonts w:ascii="Calibri" w:hAnsi="Calibri" w:eastAsia="Calibri" w:cs="Calibri" w:asciiTheme="minorAscii" w:hAnsiTheme="minorAscii" w:eastAsiaTheme="minorAscii" w:cstheme="minorAscii"/>
          <w:b w:val="0"/>
          <w:bCs w:val="0"/>
          <w:sz w:val="24"/>
          <w:szCs w:val="24"/>
        </w:rPr>
        <w:t>demonstrate</w:t>
      </w:r>
      <w:r w:rsidRPr="106724ED" w:rsidR="37F90B7F">
        <w:rPr>
          <w:rFonts w:ascii="Calibri" w:hAnsi="Calibri" w:eastAsia="Calibri" w:cs="Calibri" w:asciiTheme="minorAscii" w:hAnsiTheme="minorAscii" w:eastAsiaTheme="minorAscii" w:cstheme="minorAscii"/>
          <w:b w:val="0"/>
          <w:bCs w:val="0"/>
          <w:sz w:val="24"/>
          <w:szCs w:val="24"/>
        </w:rPr>
        <w:t xml:space="preserve"> public benefit, be within Seattle city limits, meet eligibility requirements, and be free and open to the public. There are endless possibilities that include physical improvements, street improvements, parks improvement, street gathering, Educational, </w:t>
      </w:r>
      <w:r w:rsidRPr="106724ED" w:rsidR="37F90B7F">
        <w:rPr>
          <w:rFonts w:ascii="Calibri" w:hAnsi="Calibri" w:eastAsia="Calibri" w:cs="Calibri" w:asciiTheme="minorAscii" w:hAnsiTheme="minorAscii" w:eastAsiaTheme="minorAscii" w:cstheme="minorAscii"/>
          <w:b w:val="0"/>
          <w:bCs w:val="0"/>
          <w:sz w:val="24"/>
          <w:szCs w:val="24"/>
        </w:rPr>
        <w:t>etc.</w:t>
      </w:r>
    </w:p>
    <w:p w:rsidR="2B92D01E" w:rsidP="3EEF9673" w:rsidRDefault="2B92D01E" w14:paraId="7458DAFD" w14:textId="58FF3E6C">
      <w:pPr>
        <w:pStyle w:val="Normal"/>
        <w:rPr>
          <w:rFonts w:ascii="Calibri" w:hAnsi="Calibri" w:eastAsia="Calibri" w:cs="Calibri" w:asciiTheme="minorAscii" w:hAnsiTheme="minorAscii" w:eastAsiaTheme="minorAscii" w:cstheme="minorAscii"/>
          <w:noProof w:val="0"/>
          <w:sz w:val="24"/>
          <w:szCs w:val="24"/>
          <w:lang w:val="en-US"/>
        </w:rPr>
      </w:pPr>
      <w:r w:rsidRPr="3EEF9673" w:rsidR="2B92D01E">
        <w:rPr>
          <w:rFonts w:ascii="Calibri" w:hAnsi="Calibri" w:eastAsia="Calibri" w:cs="Calibri" w:asciiTheme="minorAscii" w:hAnsiTheme="minorAscii" w:eastAsiaTheme="minorAscii" w:cstheme="minorAscii"/>
          <w:b w:val="0"/>
          <w:bCs w:val="0"/>
          <w:sz w:val="24"/>
          <w:szCs w:val="24"/>
        </w:rPr>
        <w:t xml:space="preserve">You can find examples </w:t>
      </w:r>
      <w:r w:rsidRPr="3EEF9673" w:rsidR="46FCB3B6">
        <w:rPr>
          <w:rFonts w:ascii="Calibri" w:hAnsi="Calibri" w:eastAsia="Calibri" w:cs="Calibri" w:asciiTheme="minorAscii" w:hAnsiTheme="minorAscii" w:eastAsiaTheme="minorAscii" w:cstheme="minorAscii"/>
          <w:b w:val="0"/>
          <w:bCs w:val="0"/>
          <w:sz w:val="24"/>
          <w:szCs w:val="24"/>
        </w:rPr>
        <w:t xml:space="preserve">of </w:t>
      </w:r>
      <w:r w:rsidRPr="3EEF9673" w:rsidR="2B92D01E">
        <w:rPr>
          <w:rFonts w:ascii="Calibri" w:hAnsi="Calibri" w:eastAsia="Calibri" w:cs="Calibri" w:asciiTheme="minorAscii" w:hAnsiTheme="minorAscii" w:eastAsiaTheme="minorAscii" w:cstheme="minorAscii"/>
          <w:b w:val="0"/>
          <w:bCs w:val="0"/>
          <w:sz w:val="24"/>
          <w:szCs w:val="24"/>
        </w:rPr>
        <w:t xml:space="preserve">past funded projects from 2024 here:  </w:t>
      </w:r>
      <w:hyperlink r:id="R03318ce21bd242e1">
        <w:r w:rsidRPr="3EEF9673" w:rsidR="2B92D01E">
          <w:rPr>
            <w:rStyle w:val="Hyperlink"/>
            <w:rFonts w:ascii="Calibri" w:hAnsi="Calibri" w:eastAsia="Calibri" w:cs="Calibri" w:asciiTheme="minorAscii" w:hAnsiTheme="minorAscii" w:eastAsiaTheme="minorAscii" w:cstheme="minorAscii"/>
            <w:noProof w:val="0"/>
            <w:sz w:val="24"/>
            <w:szCs w:val="24"/>
            <w:lang w:val="en-US"/>
          </w:rPr>
          <w:t>City of Seattle’s Neighborhood Matching Fund Invests $1,123,111 in 27 Community-led Projects  - Front Porch</w:t>
        </w:r>
      </w:hyperlink>
    </w:p>
    <w:p w:rsidR="6C8F14D2" w:rsidP="3EEF9673" w:rsidRDefault="6C8F14D2" w14:paraId="2C2B872D" w14:textId="7CDBD0A6">
      <w:pPr>
        <w:pStyle w:val="Normal"/>
        <w:rPr>
          <w:rFonts w:ascii="Calibri" w:hAnsi="Calibri" w:eastAsia="Calibri" w:cs="Calibri" w:asciiTheme="minorAscii" w:hAnsiTheme="minorAscii" w:eastAsiaTheme="minorAscii" w:cstheme="minorAscii"/>
          <w:b w:val="1"/>
          <w:bCs w:val="1"/>
          <w:sz w:val="24"/>
          <w:szCs w:val="24"/>
        </w:rPr>
      </w:pPr>
      <w:r w:rsidRPr="106724ED" w:rsidR="45991A13">
        <w:rPr>
          <w:rFonts w:ascii="Calibri" w:hAnsi="Calibri" w:eastAsia="Calibri" w:cs="Calibri" w:asciiTheme="minorAscii" w:hAnsiTheme="minorAscii" w:eastAsiaTheme="minorAscii" w:cstheme="minorAscii"/>
          <w:b w:val="1"/>
          <w:bCs w:val="1"/>
          <w:sz w:val="24"/>
          <w:szCs w:val="24"/>
        </w:rPr>
        <w:t>Are religious projects eligible?</w:t>
      </w:r>
    </w:p>
    <w:p w:rsidR="6C8F14D2" w:rsidP="3EEF9673" w:rsidRDefault="6C8F14D2" w14:paraId="7EFE3CE8" w14:textId="179292FF">
      <w:pPr>
        <w:pStyle w:val="Normal"/>
        <w:rPr>
          <w:rFonts w:ascii="Calibri" w:hAnsi="Calibri" w:eastAsia="Calibri" w:cs="Calibri" w:asciiTheme="minorAscii" w:hAnsiTheme="minorAscii" w:eastAsiaTheme="minorAscii" w:cstheme="minorAscii"/>
          <w:b w:val="1"/>
          <w:bCs w:val="1"/>
          <w:sz w:val="24"/>
          <w:szCs w:val="24"/>
        </w:rPr>
      </w:pPr>
      <w:r w:rsidRPr="106724ED" w:rsidR="45991A13">
        <w:rPr>
          <w:rFonts w:ascii="Calibri" w:hAnsi="Calibri" w:eastAsia="Calibri" w:cs="Calibri" w:asciiTheme="minorAscii" w:hAnsiTheme="minorAscii" w:eastAsiaTheme="minorAscii" w:cstheme="minorAscii"/>
          <w:b w:val="0"/>
          <w:bCs w:val="0"/>
          <w:sz w:val="24"/>
          <w:szCs w:val="24"/>
        </w:rPr>
        <w:t xml:space="preserve">No. Funding of religious organizations, programming, or projects with religious messaging is not allowable through this program. Events may take place at venues owned by religious entities, </w:t>
      </w:r>
      <w:r w:rsidRPr="106724ED" w:rsidR="45991A13">
        <w:rPr>
          <w:rFonts w:ascii="Calibri" w:hAnsi="Calibri" w:eastAsia="Calibri" w:cs="Calibri" w:asciiTheme="minorAscii" w:hAnsiTheme="minorAscii" w:eastAsiaTheme="minorAscii" w:cstheme="minorAscii"/>
          <w:b w:val="0"/>
          <w:bCs w:val="0"/>
          <w:sz w:val="24"/>
          <w:szCs w:val="24"/>
        </w:rPr>
        <w:t>as long as</w:t>
      </w:r>
      <w:r w:rsidRPr="106724ED" w:rsidR="45991A13">
        <w:rPr>
          <w:rFonts w:ascii="Calibri" w:hAnsi="Calibri" w:eastAsia="Calibri" w:cs="Calibri" w:asciiTheme="minorAscii" w:hAnsiTheme="minorAscii" w:eastAsiaTheme="minorAscii" w:cstheme="minorAscii"/>
          <w:b w:val="0"/>
          <w:bCs w:val="0"/>
          <w:sz w:val="24"/>
          <w:szCs w:val="24"/>
        </w:rPr>
        <w:t xml:space="preserve"> the event itself is not faith-based</w:t>
      </w:r>
      <w:r w:rsidRPr="106724ED" w:rsidR="45991A13">
        <w:rPr>
          <w:rFonts w:ascii="Calibri" w:hAnsi="Calibri" w:eastAsia="Calibri" w:cs="Calibri" w:asciiTheme="minorAscii" w:hAnsiTheme="minorAscii" w:eastAsiaTheme="minorAscii" w:cstheme="minorAscii"/>
          <w:b w:val="0"/>
          <w:bCs w:val="0"/>
          <w:sz w:val="24"/>
          <w:szCs w:val="24"/>
        </w:rPr>
        <w:t>.</w:t>
      </w:r>
    </w:p>
    <w:p w:rsidR="3EEF9673" w:rsidP="106724ED" w:rsidRDefault="3EEF9673" w14:paraId="315DDB56" w14:textId="61E35300">
      <w:pPr>
        <w:pStyle w:val="Normal"/>
        <w:suppressLineNumbers w:val="0"/>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color w:val="auto"/>
          <w:sz w:val="24"/>
          <w:szCs w:val="24"/>
          <w:lang w:val="en-US" w:eastAsia="en-US" w:bidi="ar-SA"/>
        </w:rPr>
      </w:pPr>
      <w:r w:rsidRPr="106724ED" w:rsidR="2478E762">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eastAsia="en-US" w:bidi="ar-SA"/>
        </w:rPr>
        <w:t xml:space="preserve">If </w:t>
      </w:r>
      <w:r w:rsidRPr="106724ED" w:rsidR="2478E762">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eastAsia="en-US" w:bidi="ar-SA"/>
        </w:rPr>
        <w:t>you’re</w:t>
      </w:r>
      <w:r w:rsidRPr="106724ED" w:rsidR="2478E762">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eastAsia="en-US" w:bidi="ar-SA"/>
        </w:rPr>
        <w:t xml:space="preserve"> a startup with one person but will be able to hire or bring in youth volunteers to be a part of the project is that possible to still </w:t>
      </w:r>
      <w:r w:rsidRPr="106724ED" w:rsidR="2478E762">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eastAsia="en-US" w:bidi="ar-SA"/>
        </w:rPr>
        <w:t>participate</w:t>
      </w:r>
      <w:r w:rsidRPr="106724ED" w:rsidR="2478E762">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eastAsia="en-US" w:bidi="ar-SA"/>
        </w:rPr>
        <w:t>?</w:t>
      </w:r>
    </w:p>
    <w:p w:rsidR="3EEF9673" w:rsidP="106724ED" w:rsidRDefault="3EEF9673" w14:paraId="07220C88" w14:textId="601534C6">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2478E762">
        <w:rPr>
          <w:rFonts w:ascii="Aptos" w:hAnsi="Aptos" w:eastAsia="Aptos" w:cs="Aptos"/>
          <w:b w:val="0"/>
          <w:bCs w:val="0"/>
          <w:i w:val="0"/>
          <w:iCs w:val="0"/>
          <w:caps w:val="0"/>
          <w:smallCaps w:val="0"/>
          <w:noProof w:val="0"/>
          <w:color w:val="000000" w:themeColor="text1" w:themeTint="FF" w:themeShade="FF"/>
          <w:sz w:val="22"/>
          <w:szCs w:val="22"/>
          <w:lang w:val="en-US"/>
        </w:rPr>
        <w:t>One of the criteria of a NMF project is that you must have a leadership team committed to move the project ahead</w:t>
      </w:r>
      <w:r w:rsidRPr="106724ED" w:rsidR="2478E76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2478E762">
        <w:rPr>
          <w:rFonts w:ascii="Aptos" w:hAnsi="Aptos" w:eastAsia="Aptos" w:cs="Aptos"/>
          <w:b w:val="0"/>
          <w:bCs w:val="0"/>
          <w:i w:val="0"/>
          <w:iCs w:val="0"/>
          <w:caps w:val="0"/>
          <w:smallCaps w:val="0"/>
          <w:noProof w:val="0"/>
          <w:color w:val="000000" w:themeColor="text1" w:themeTint="FF" w:themeShade="FF"/>
          <w:sz w:val="22"/>
          <w:szCs w:val="22"/>
          <w:lang w:val="en-US"/>
        </w:rPr>
        <w:t>As a start-up with one person, you will</w:t>
      </w:r>
      <w:r w:rsidRPr="106724ED" w:rsidR="58D5287D">
        <w:rPr>
          <w:rFonts w:ascii="Aptos" w:hAnsi="Aptos" w:eastAsia="Aptos" w:cs="Aptos"/>
          <w:b w:val="0"/>
          <w:bCs w:val="0"/>
          <w:i w:val="0"/>
          <w:iCs w:val="0"/>
          <w:caps w:val="0"/>
          <w:smallCaps w:val="0"/>
          <w:noProof w:val="0"/>
          <w:color w:val="000000" w:themeColor="text1" w:themeTint="FF" w:themeShade="FF"/>
          <w:sz w:val="22"/>
          <w:szCs w:val="22"/>
          <w:lang w:val="en-US"/>
        </w:rPr>
        <w:t xml:space="preserve"> want to </w:t>
      </w:r>
      <w:r w:rsidRPr="106724ED" w:rsidR="58D5287D">
        <w:rPr>
          <w:rFonts w:ascii="Aptos" w:hAnsi="Aptos" w:eastAsia="Aptos" w:cs="Aptos"/>
          <w:b w:val="0"/>
          <w:bCs w:val="0"/>
          <w:i w:val="0"/>
          <w:iCs w:val="0"/>
          <w:caps w:val="0"/>
          <w:smallCaps w:val="0"/>
          <w:noProof w:val="0"/>
          <w:color w:val="000000" w:themeColor="text1" w:themeTint="FF" w:themeShade="FF"/>
          <w:sz w:val="22"/>
          <w:szCs w:val="22"/>
          <w:lang w:val="en-US"/>
        </w:rPr>
        <w:t>identify</w:t>
      </w:r>
      <w:r w:rsidRPr="106724ED" w:rsidR="58D5287D">
        <w:rPr>
          <w:rFonts w:ascii="Aptos" w:hAnsi="Aptos" w:eastAsia="Aptos" w:cs="Aptos"/>
          <w:b w:val="0"/>
          <w:bCs w:val="0"/>
          <w:i w:val="0"/>
          <w:iCs w:val="0"/>
          <w:caps w:val="0"/>
          <w:smallCaps w:val="0"/>
          <w:noProof w:val="0"/>
          <w:color w:val="000000" w:themeColor="text1" w:themeTint="FF" w:themeShade="FF"/>
          <w:sz w:val="22"/>
          <w:szCs w:val="22"/>
          <w:lang w:val="en-US"/>
        </w:rPr>
        <w:t xml:space="preserve"> who will be on the leadership committee that is representative of the</w:t>
      </w:r>
      <w:r w:rsidRPr="106724ED" w:rsidR="3E91AAD5">
        <w:rPr>
          <w:rFonts w:ascii="Aptos" w:hAnsi="Aptos" w:eastAsia="Aptos" w:cs="Aptos"/>
          <w:b w:val="0"/>
          <w:bCs w:val="0"/>
          <w:i w:val="0"/>
          <w:iCs w:val="0"/>
          <w:caps w:val="0"/>
          <w:smallCaps w:val="0"/>
          <w:noProof w:val="0"/>
          <w:color w:val="000000" w:themeColor="text1" w:themeTint="FF" w:themeShade="FF"/>
          <w:sz w:val="22"/>
          <w:szCs w:val="22"/>
          <w:lang w:val="en-US"/>
        </w:rPr>
        <w:t xml:space="preserve"> needs of the</w:t>
      </w:r>
      <w:r w:rsidRPr="106724ED" w:rsidR="58D5287D">
        <w:rPr>
          <w:rFonts w:ascii="Aptos" w:hAnsi="Aptos" w:eastAsia="Aptos" w:cs="Aptos"/>
          <w:b w:val="0"/>
          <w:bCs w:val="0"/>
          <w:i w:val="0"/>
          <w:iCs w:val="0"/>
          <w:caps w:val="0"/>
          <w:smallCaps w:val="0"/>
          <w:noProof w:val="0"/>
          <w:color w:val="000000" w:themeColor="text1" w:themeTint="FF" w:themeShade="FF"/>
          <w:sz w:val="22"/>
          <w:szCs w:val="22"/>
          <w:lang w:val="en-US"/>
        </w:rPr>
        <w:t xml:space="preserve"> project, prior to </w:t>
      </w:r>
      <w:r w:rsidRPr="106724ED" w:rsidR="58D5287D">
        <w:rPr>
          <w:rFonts w:ascii="Aptos" w:hAnsi="Aptos" w:eastAsia="Aptos" w:cs="Aptos"/>
          <w:b w:val="0"/>
          <w:bCs w:val="0"/>
          <w:i w:val="0"/>
          <w:iCs w:val="0"/>
          <w:caps w:val="0"/>
          <w:smallCaps w:val="0"/>
          <w:noProof w:val="0"/>
          <w:color w:val="000000" w:themeColor="text1" w:themeTint="FF" w:themeShade="FF"/>
          <w:sz w:val="22"/>
          <w:szCs w:val="22"/>
          <w:lang w:val="en-US"/>
        </w:rPr>
        <w:t>submitting</w:t>
      </w:r>
      <w:r w:rsidRPr="106724ED" w:rsidR="58D5287D">
        <w:rPr>
          <w:rFonts w:ascii="Aptos" w:hAnsi="Aptos" w:eastAsia="Aptos" w:cs="Aptos"/>
          <w:b w:val="0"/>
          <w:bCs w:val="0"/>
          <w:i w:val="0"/>
          <w:iCs w:val="0"/>
          <w:caps w:val="0"/>
          <w:smallCaps w:val="0"/>
          <w:noProof w:val="0"/>
          <w:color w:val="000000" w:themeColor="text1" w:themeTint="FF" w:themeShade="FF"/>
          <w:sz w:val="22"/>
          <w:szCs w:val="22"/>
          <w:lang w:val="en-US"/>
        </w:rPr>
        <w:t xml:space="preserve"> your application</w:t>
      </w:r>
      <w:r w:rsidRPr="106724ED" w:rsidR="58D5287D">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58D5287D">
        <w:rPr>
          <w:rFonts w:ascii="Aptos" w:hAnsi="Aptos" w:eastAsia="Aptos" w:cs="Aptos"/>
          <w:b w:val="0"/>
          <w:bCs w:val="0"/>
          <w:i w:val="0"/>
          <w:iCs w:val="0"/>
          <w:caps w:val="0"/>
          <w:smallCaps w:val="0"/>
          <w:noProof w:val="0"/>
          <w:color w:val="000000" w:themeColor="text1" w:themeTint="FF" w:themeShade="FF"/>
          <w:sz w:val="22"/>
          <w:szCs w:val="22"/>
          <w:lang w:val="en-US"/>
        </w:rPr>
        <w:t xml:space="preserve">If you are not able to secure </w:t>
      </w:r>
      <w:r w:rsidRPr="106724ED" w:rsidR="41E9089E">
        <w:rPr>
          <w:rFonts w:ascii="Aptos" w:hAnsi="Aptos" w:eastAsia="Aptos" w:cs="Aptos"/>
          <w:b w:val="0"/>
          <w:bCs w:val="0"/>
          <w:i w:val="0"/>
          <w:iCs w:val="0"/>
          <w:caps w:val="0"/>
          <w:smallCaps w:val="0"/>
          <w:noProof w:val="0"/>
          <w:color w:val="000000" w:themeColor="text1" w:themeTint="FF" w:themeShade="FF"/>
          <w:sz w:val="22"/>
          <w:szCs w:val="22"/>
          <w:lang w:val="en-US"/>
        </w:rPr>
        <w:t>7-10 people to be on your project’s leadership committee, we may suggest you wait to apply until the next round.</w:t>
      </w:r>
    </w:p>
    <w:p w:rsidR="67B571A1" w:rsidP="106724ED" w:rsidRDefault="67B571A1" w14:paraId="7C98CEA6" w14:textId="008CDADA">
      <w:pPr>
        <w:pStyle w:val="Normal"/>
        <w:spacing w:beforeAutospacing="on" w:afterAutospacing="on" w:line="240" w:lineRule="auto"/>
        <w:ind w:left="0"/>
        <w:rPr>
          <w:rFonts w:ascii="Segoe UI" w:hAnsi="Segoe UI" w:eastAsia="Segoe UI" w:cs="Segoe UI"/>
          <w:b w:val="1"/>
          <w:bCs w:val="1"/>
          <w:i w:val="0"/>
          <w:iCs w:val="0"/>
          <w:caps w:val="0"/>
          <w:smallCaps w:val="0"/>
          <w:noProof w:val="0"/>
          <w:color w:val="000000" w:themeColor="text1" w:themeTint="FF" w:themeShade="FF"/>
          <w:sz w:val="21"/>
          <w:szCs w:val="21"/>
          <w:lang w:val="en-US"/>
        </w:rPr>
      </w:pPr>
      <w:r w:rsidRPr="106724ED" w:rsidR="67B571A1">
        <w:rPr>
          <w:rFonts w:ascii="Segoe UI" w:hAnsi="Segoe UI" w:eastAsia="Segoe UI" w:cs="Segoe UI"/>
          <w:b w:val="1"/>
          <w:bCs w:val="1"/>
          <w:i w:val="0"/>
          <w:iCs w:val="0"/>
          <w:caps w:val="0"/>
          <w:smallCaps w:val="0"/>
          <w:noProof w:val="0"/>
          <w:color w:val="000000" w:themeColor="text1" w:themeTint="FF" w:themeShade="FF"/>
          <w:sz w:val="21"/>
          <w:szCs w:val="21"/>
          <w:lang w:val="en-US"/>
        </w:rPr>
        <w:t>Can PM provide recommendations for insurance?</w:t>
      </w:r>
    </w:p>
    <w:p w:rsidR="67B571A1" w:rsidP="106724ED" w:rsidRDefault="67B571A1" w14:paraId="18759611" w14:textId="10A1ECE0">
      <w:pPr>
        <w:pStyle w:val="Normal"/>
        <w:spacing w:beforeAutospacing="on" w:afterAutospacing="on" w:line="240" w:lineRule="auto"/>
        <w:ind w:left="0"/>
        <w:rPr>
          <w:rFonts w:ascii="Segoe UI" w:hAnsi="Segoe UI" w:eastAsia="Segoe UI" w:cs="Segoe UI"/>
          <w:b w:val="0"/>
          <w:bCs w:val="0"/>
          <w:i w:val="0"/>
          <w:iCs w:val="0"/>
          <w:caps w:val="0"/>
          <w:smallCaps w:val="0"/>
          <w:noProof w:val="0"/>
          <w:color w:val="000000" w:themeColor="text1" w:themeTint="FF" w:themeShade="FF"/>
          <w:sz w:val="21"/>
          <w:szCs w:val="21"/>
          <w:lang w:val="en-US"/>
        </w:rPr>
      </w:pPr>
      <w:r w:rsidRPr="106724ED" w:rsidR="67B571A1">
        <w:rPr>
          <w:rFonts w:ascii="Segoe UI" w:hAnsi="Segoe UI" w:eastAsia="Segoe UI" w:cs="Segoe UI"/>
          <w:b w:val="0"/>
          <w:bCs w:val="0"/>
          <w:i w:val="0"/>
          <w:iCs w:val="0"/>
          <w:caps w:val="0"/>
          <w:smallCaps w:val="0"/>
          <w:noProof w:val="0"/>
          <w:color w:val="000000" w:themeColor="text1" w:themeTint="FF" w:themeShade="FF"/>
          <w:sz w:val="21"/>
          <w:szCs w:val="21"/>
          <w:lang w:val="en-US"/>
        </w:rPr>
        <w:t>A project manager can provide guidance, but not specific company or business recommendations.</w:t>
      </w:r>
    </w:p>
    <w:p w:rsidR="7F577735" w:rsidP="3EEF9673" w:rsidRDefault="7F577735" w14:paraId="06435B3E" w14:textId="4B35B560">
      <w:pPr>
        <w:pStyle w:val="Heading1"/>
        <w:rPr>
          <w:rFonts w:ascii="Calibri" w:hAnsi="Calibri" w:eastAsia="Calibri" w:cs="Calibri" w:asciiTheme="minorAscii" w:hAnsiTheme="minorAscii" w:eastAsiaTheme="minorAscii" w:cstheme="minorAscii"/>
        </w:rPr>
      </w:pPr>
      <w:bookmarkStart w:name="_Toc76870425" w:id="134975384"/>
      <w:r w:rsidRPr="106724ED" w:rsidR="2627BCE8">
        <w:rPr>
          <w:rFonts w:ascii="Calibri" w:hAnsi="Calibri" w:eastAsia="Calibri" w:cs="Calibri" w:asciiTheme="minorAscii" w:hAnsiTheme="minorAscii" w:eastAsiaTheme="minorAscii" w:cstheme="minorAscii"/>
        </w:rPr>
        <w:t>Eligibility</w:t>
      </w:r>
      <w:bookmarkEnd w:id="134975384"/>
    </w:p>
    <w:p w:rsidR="00775CF0" w:rsidP="3EEF9673" w:rsidRDefault="00775CF0" w14:paraId="21E03E90" w14:textId="3678A48D">
      <w:pPr>
        <w:pStyle w:val="Normal"/>
        <w:rPr>
          <w:rFonts w:ascii="Calibri" w:hAnsi="Calibri" w:eastAsia="Calibri" w:cs="Calibri" w:asciiTheme="minorAscii" w:hAnsiTheme="minorAscii" w:eastAsiaTheme="minorAscii" w:cstheme="minorAscii"/>
          <w:b w:val="0"/>
          <w:bCs w:val="0"/>
          <w:sz w:val="24"/>
          <w:szCs w:val="24"/>
        </w:rPr>
      </w:pPr>
      <w:r w:rsidRPr="106724ED" w:rsidR="596DC0A2">
        <w:rPr>
          <w:rFonts w:ascii="Calibri" w:hAnsi="Calibri" w:eastAsia="Calibri" w:cs="Calibri" w:asciiTheme="minorAscii" w:hAnsiTheme="minorAscii" w:eastAsiaTheme="minorAscii" w:cstheme="minorAscii"/>
          <w:b w:val="1"/>
          <w:bCs w:val="1"/>
          <w:sz w:val="24"/>
          <w:szCs w:val="24"/>
        </w:rPr>
        <w:t xml:space="preserve">Can you </w:t>
      </w:r>
      <w:r w:rsidRPr="106724ED" w:rsidR="28464BB4">
        <w:rPr>
          <w:rFonts w:ascii="Calibri" w:hAnsi="Calibri" w:eastAsia="Calibri" w:cs="Calibri" w:asciiTheme="minorAscii" w:hAnsiTheme="minorAscii" w:eastAsiaTheme="minorAscii" w:cstheme="minorAscii"/>
          <w:b w:val="1"/>
          <w:bCs w:val="1"/>
          <w:sz w:val="24"/>
          <w:szCs w:val="24"/>
        </w:rPr>
        <w:t>receive funding multiple times a year</w:t>
      </w:r>
      <w:r w:rsidRPr="106724ED" w:rsidR="643AC4C0">
        <w:rPr>
          <w:rFonts w:ascii="Calibri" w:hAnsi="Calibri" w:eastAsia="Calibri" w:cs="Calibri" w:asciiTheme="minorAscii" w:hAnsiTheme="minorAscii" w:eastAsiaTheme="minorAscii" w:cstheme="minorAscii"/>
          <w:b w:val="1"/>
          <w:bCs w:val="1"/>
          <w:sz w:val="24"/>
          <w:szCs w:val="24"/>
        </w:rPr>
        <w:t>?</w:t>
      </w:r>
    </w:p>
    <w:p w:rsidR="47BD1370" w:rsidP="3EEF9673" w:rsidRDefault="47BD1370" w14:paraId="36DD3C41" w14:textId="1C70DED7">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106724ED" w:rsidR="115E107C">
        <w:rPr>
          <w:rFonts w:ascii="Calibri" w:hAnsi="Calibri" w:eastAsia="Calibri" w:cs="Calibri" w:asciiTheme="minorAscii" w:hAnsiTheme="minorAscii" w:eastAsiaTheme="minorAscii" w:cstheme="minorAscii"/>
          <w:b w:val="0"/>
          <w:bCs w:val="0"/>
          <w:sz w:val="24"/>
          <w:szCs w:val="24"/>
        </w:rPr>
        <w:t>You can only receive funding for one project at a time.</w:t>
      </w:r>
    </w:p>
    <w:p w:rsidR="3EEF9673" w:rsidP="106724ED" w:rsidRDefault="3EEF9673" w14:paraId="0760EDFE" w14:textId="43E3D57B">
      <w:pPr>
        <w:pStyle w:val="Normal"/>
        <w:suppressLineNumbers w:val="0"/>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en-US"/>
        </w:rPr>
      </w:pPr>
      <w:r w:rsidRPr="106724ED" w:rsidR="20C4F795">
        <w:rPr>
          <w:rFonts w:ascii="Calibri" w:hAnsi="Calibri" w:eastAsia="Calibri" w:cs="Calibri" w:asciiTheme="minorAscii" w:hAnsiTheme="minorAscii" w:eastAsiaTheme="minorAscii" w:cstheme="minorAscii"/>
          <w:b w:val="1"/>
          <w:bCs w:val="1"/>
          <w:noProof w:val="0"/>
          <w:sz w:val="24"/>
          <w:szCs w:val="24"/>
          <w:lang w:val="en-US"/>
        </w:rPr>
        <w:t xml:space="preserve">If you applied to another City of Seattle Grant in another department (EX: City on Technology Matching Fund), </w:t>
      </w:r>
      <w:r w:rsidRPr="106724ED" w:rsidR="20C4F795">
        <w:rPr>
          <w:rFonts w:ascii="Calibri" w:hAnsi="Calibri" w:eastAsia="Calibri" w:cs="Calibri" w:asciiTheme="minorAscii" w:hAnsiTheme="minorAscii" w:eastAsiaTheme="minorAscii" w:cstheme="minorAscii"/>
          <w:b w:val="1"/>
          <w:bCs w:val="1"/>
          <w:noProof w:val="0"/>
          <w:sz w:val="24"/>
          <w:szCs w:val="24"/>
          <w:lang w:val="en-US"/>
        </w:rPr>
        <w:t>are you</w:t>
      </w:r>
      <w:r w:rsidRPr="106724ED" w:rsidR="20C4F795">
        <w:rPr>
          <w:rFonts w:ascii="Calibri" w:hAnsi="Calibri" w:eastAsia="Calibri" w:cs="Calibri" w:asciiTheme="minorAscii" w:hAnsiTheme="minorAscii" w:eastAsiaTheme="minorAscii" w:cstheme="minorAscii"/>
          <w:b w:val="1"/>
          <w:bCs w:val="1"/>
          <w:noProof w:val="0"/>
          <w:sz w:val="24"/>
          <w:szCs w:val="24"/>
          <w:lang w:val="en-US"/>
        </w:rPr>
        <w:t xml:space="preserve"> still eligible to apply to NMF?</w:t>
      </w:r>
    </w:p>
    <w:p w:rsidR="3EEF9673" w:rsidP="106724ED" w:rsidRDefault="3EEF9673" w14:paraId="509FDFB3" w14:textId="10F79ABD">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2E479B95">
        <w:rPr>
          <w:rFonts w:ascii="Aptos" w:hAnsi="Aptos" w:eastAsia="Aptos" w:cs="Aptos"/>
          <w:b w:val="0"/>
          <w:bCs w:val="0"/>
          <w:i w:val="0"/>
          <w:iCs w:val="0"/>
          <w:caps w:val="0"/>
          <w:smallCaps w:val="0"/>
          <w:noProof w:val="0"/>
          <w:color w:val="000000" w:themeColor="text1" w:themeTint="FF" w:themeShade="FF"/>
          <w:sz w:val="22"/>
          <w:szCs w:val="22"/>
          <w:lang w:val="en-US"/>
        </w:rPr>
        <w:t>Y</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 xml:space="preserve">es, </w:t>
      </w:r>
      <w:r w:rsidRPr="106724ED" w:rsidR="41824852">
        <w:rPr>
          <w:rFonts w:ascii="Aptos" w:hAnsi="Aptos" w:eastAsia="Aptos" w:cs="Aptos"/>
          <w:b w:val="0"/>
          <w:bCs w:val="0"/>
          <w:i w:val="0"/>
          <w:iCs w:val="0"/>
          <w:caps w:val="0"/>
          <w:smallCaps w:val="0"/>
          <w:noProof w:val="0"/>
          <w:color w:val="000000" w:themeColor="text1" w:themeTint="FF" w:themeShade="FF"/>
          <w:sz w:val="22"/>
          <w:szCs w:val="22"/>
          <w:lang w:val="en-US"/>
        </w:rPr>
        <w:t xml:space="preserve">you can still apply to NMF even if you have applied for funding in another city department. </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 xml:space="preserve">However, </w:t>
      </w:r>
      <w:r w:rsidRPr="106724ED" w:rsidR="70DD2EC3">
        <w:rPr>
          <w:rFonts w:ascii="Aptos" w:hAnsi="Aptos" w:eastAsia="Aptos" w:cs="Aptos"/>
          <w:b w:val="0"/>
          <w:bCs w:val="0"/>
          <w:i w:val="0"/>
          <w:iCs w:val="0"/>
          <w:caps w:val="0"/>
          <w:smallCaps w:val="0"/>
          <w:noProof w:val="0"/>
          <w:color w:val="000000" w:themeColor="text1" w:themeTint="FF" w:themeShade="FF"/>
          <w:sz w:val="22"/>
          <w:szCs w:val="22"/>
          <w:lang w:val="en-US"/>
        </w:rPr>
        <w:t xml:space="preserve">we encourage you to </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think about your internal</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 xml:space="preserve"> capacity</w:t>
      </w:r>
      <w:r w:rsidRPr="106724ED" w:rsidR="219DD357">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219DD357">
        <w:rPr>
          <w:rFonts w:ascii="Aptos" w:hAnsi="Aptos" w:eastAsia="Aptos" w:cs="Aptos"/>
          <w:b w:val="0"/>
          <w:bCs w:val="0"/>
          <w:i w:val="0"/>
          <w:iCs w:val="0"/>
          <w:caps w:val="0"/>
          <w:smallCaps w:val="0"/>
          <w:noProof w:val="0"/>
          <w:color w:val="000000" w:themeColor="text1" w:themeTint="FF" w:themeShade="FF"/>
          <w:sz w:val="22"/>
          <w:szCs w:val="22"/>
          <w:lang w:val="en-US"/>
        </w:rPr>
        <w:t>If these are for two different projects</w:t>
      </w:r>
      <w:r w:rsidRPr="106724ED" w:rsidR="219DD357">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219DD357">
        <w:rPr>
          <w:rFonts w:ascii="Aptos" w:hAnsi="Aptos" w:eastAsia="Aptos" w:cs="Aptos"/>
          <w:b w:val="0"/>
          <w:bCs w:val="0"/>
          <w:i w:val="0"/>
          <w:iCs w:val="0"/>
          <w:caps w:val="0"/>
          <w:smallCaps w:val="0"/>
          <w:noProof w:val="0"/>
          <w:color w:val="000000" w:themeColor="text1" w:themeTint="FF" w:themeShade="FF"/>
          <w:sz w:val="22"/>
          <w:szCs w:val="22"/>
          <w:lang w:val="en-US"/>
        </w:rPr>
        <w:t>It’s</w:t>
      </w:r>
      <w:r w:rsidRPr="106724ED" w:rsidR="219DD357">
        <w:rPr>
          <w:rFonts w:ascii="Aptos" w:hAnsi="Aptos" w:eastAsia="Aptos" w:cs="Aptos"/>
          <w:b w:val="0"/>
          <w:bCs w:val="0"/>
          <w:i w:val="0"/>
          <w:iCs w:val="0"/>
          <w:caps w:val="0"/>
          <w:smallCaps w:val="0"/>
          <w:noProof w:val="0"/>
          <w:color w:val="000000" w:themeColor="text1" w:themeTint="FF" w:themeShade="FF"/>
          <w:sz w:val="22"/>
          <w:szCs w:val="22"/>
          <w:lang w:val="en-US"/>
        </w:rPr>
        <w:t xml:space="preserve"> important to make sure that you have the </w:t>
      </w:r>
      <w:r w:rsidRPr="106724ED" w:rsidR="219DD357">
        <w:rPr>
          <w:rFonts w:ascii="Aptos" w:hAnsi="Aptos" w:eastAsia="Aptos" w:cs="Aptos"/>
          <w:b w:val="0"/>
          <w:bCs w:val="0"/>
          <w:i w:val="0"/>
          <w:iCs w:val="0"/>
          <w:caps w:val="0"/>
          <w:smallCaps w:val="0"/>
          <w:noProof w:val="0"/>
          <w:color w:val="000000" w:themeColor="text1" w:themeTint="FF" w:themeShade="FF"/>
          <w:sz w:val="22"/>
          <w:szCs w:val="22"/>
          <w:lang w:val="en-US"/>
        </w:rPr>
        <w:t>capacity</w:t>
      </w:r>
      <w:r w:rsidRPr="106724ED" w:rsidR="219DD357">
        <w:rPr>
          <w:rFonts w:ascii="Aptos" w:hAnsi="Aptos" w:eastAsia="Aptos" w:cs="Aptos"/>
          <w:b w:val="0"/>
          <w:bCs w:val="0"/>
          <w:i w:val="0"/>
          <w:iCs w:val="0"/>
          <w:caps w:val="0"/>
          <w:smallCaps w:val="0"/>
          <w:noProof w:val="0"/>
          <w:color w:val="000000" w:themeColor="text1" w:themeTint="FF" w:themeShade="FF"/>
          <w:sz w:val="22"/>
          <w:szCs w:val="22"/>
          <w:lang w:val="en-US"/>
        </w:rPr>
        <w:t xml:space="preserve"> to manage both projects as well as the reporting requirements for each of the grants</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 xml:space="preserve">. NMF can be labor intensive to manage. Considering </w:t>
      </w:r>
      <w:r w:rsidRPr="106724ED" w:rsidR="3A212F2E">
        <w:rPr>
          <w:rFonts w:ascii="Aptos" w:hAnsi="Aptos" w:eastAsia="Aptos" w:cs="Aptos"/>
          <w:b w:val="0"/>
          <w:bCs w:val="0"/>
          <w:i w:val="0"/>
          <w:iCs w:val="0"/>
          <w:caps w:val="0"/>
          <w:smallCaps w:val="0"/>
          <w:noProof w:val="0"/>
          <w:color w:val="000000" w:themeColor="text1" w:themeTint="FF" w:themeShade="FF"/>
          <w:sz w:val="22"/>
          <w:szCs w:val="22"/>
          <w:lang w:val="en-US"/>
        </w:rPr>
        <w:t>your</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 xml:space="preserve"> internal capacity is import</w:t>
      </w:r>
      <w:r w:rsidRPr="106724ED" w:rsidR="542E9161">
        <w:rPr>
          <w:rFonts w:ascii="Aptos" w:hAnsi="Aptos" w:eastAsia="Aptos" w:cs="Aptos"/>
          <w:b w:val="0"/>
          <w:bCs w:val="0"/>
          <w:i w:val="0"/>
          <w:iCs w:val="0"/>
          <w:caps w:val="0"/>
          <w:smallCaps w:val="0"/>
          <w:noProof w:val="0"/>
          <w:color w:val="000000" w:themeColor="text1" w:themeTint="FF" w:themeShade="FF"/>
          <w:sz w:val="22"/>
          <w:szCs w:val="22"/>
          <w:lang w:val="en-US"/>
        </w:rPr>
        <w:t>ant</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 xml:space="preserve"> as t</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 xml:space="preserve">o not </w:t>
      </w:r>
      <w:r w:rsidRPr="106724ED" w:rsidR="11B0FC6A">
        <w:rPr>
          <w:rFonts w:ascii="Aptos" w:hAnsi="Aptos" w:eastAsia="Aptos" w:cs="Aptos"/>
          <w:b w:val="0"/>
          <w:bCs w:val="0"/>
          <w:i w:val="0"/>
          <w:iCs w:val="0"/>
          <w:caps w:val="0"/>
          <w:smallCaps w:val="0"/>
          <w:noProof w:val="0"/>
          <w:color w:val="000000" w:themeColor="text1" w:themeTint="FF" w:themeShade="FF"/>
          <w:sz w:val="22"/>
          <w:szCs w:val="22"/>
          <w:lang w:val="en-US"/>
        </w:rPr>
        <w:t>overextend</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2CB67F7D">
        <w:rPr>
          <w:rFonts w:ascii="Aptos" w:hAnsi="Aptos" w:eastAsia="Aptos" w:cs="Aptos"/>
          <w:b w:val="0"/>
          <w:bCs w:val="0"/>
          <w:i w:val="0"/>
          <w:iCs w:val="0"/>
          <w:caps w:val="0"/>
          <w:smallCaps w:val="0"/>
          <w:noProof w:val="0"/>
          <w:color w:val="000000" w:themeColor="text1" w:themeTint="FF" w:themeShade="FF"/>
          <w:sz w:val="22"/>
          <w:szCs w:val="22"/>
          <w:lang w:val="en-US"/>
        </w:rPr>
        <w:t xml:space="preserve">your </w:t>
      </w:r>
      <w:r w:rsidRPr="106724ED" w:rsidR="20C4F795">
        <w:rPr>
          <w:rFonts w:ascii="Aptos" w:hAnsi="Aptos" w:eastAsia="Aptos" w:cs="Aptos"/>
          <w:b w:val="0"/>
          <w:bCs w:val="0"/>
          <w:i w:val="0"/>
          <w:iCs w:val="0"/>
          <w:caps w:val="0"/>
          <w:smallCaps w:val="0"/>
          <w:noProof w:val="0"/>
          <w:color w:val="000000" w:themeColor="text1" w:themeTint="FF" w:themeShade="FF"/>
          <w:sz w:val="22"/>
          <w:szCs w:val="22"/>
          <w:lang w:val="en-US"/>
        </w:rPr>
        <w:t>group and not be able to complete either one of the projects.</w:t>
      </w:r>
    </w:p>
    <w:p w:rsidR="3EEF9673" w:rsidP="106724ED" w:rsidRDefault="3EEF9673" w14:paraId="43AC0FA2" w14:textId="35D5412A">
      <w:pPr>
        <w:pStyle w:val="Normal"/>
        <w:suppressLineNumbers w:val="0"/>
        <w:bidi w:val="0"/>
        <w:spacing w:before="0" w:beforeAutospacing="off" w:after="160" w:afterAutospacing="off" w:line="259" w:lineRule="auto"/>
        <w:ind w:left="0" w:right="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10B22D75">
        <w:rPr>
          <w:rFonts w:ascii="Aptos" w:hAnsi="Aptos" w:eastAsia="Aptos" w:cs="Aptos"/>
          <w:b w:val="0"/>
          <w:bCs w:val="0"/>
          <w:i w:val="0"/>
          <w:iCs w:val="0"/>
          <w:caps w:val="0"/>
          <w:smallCaps w:val="0"/>
          <w:noProof w:val="0"/>
          <w:color w:val="000000" w:themeColor="text1" w:themeTint="FF" w:themeShade="FF"/>
          <w:sz w:val="22"/>
          <w:szCs w:val="22"/>
          <w:lang w:val="en-US"/>
        </w:rPr>
        <w:t>While you can apply to different grants in other City of Seattle departments, it is important to note that City funds cannot be used as match for other City funding</w:t>
      </w:r>
      <w:r w:rsidRPr="106724ED" w:rsidR="10B22D75">
        <w:rPr>
          <w:rFonts w:ascii="Aptos" w:hAnsi="Aptos" w:eastAsia="Aptos" w:cs="Aptos"/>
          <w:b w:val="0"/>
          <w:bCs w:val="0"/>
          <w:i w:val="0"/>
          <w:iCs w:val="0"/>
          <w:caps w:val="0"/>
          <w:smallCaps w:val="0"/>
          <w:noProof w:val="0"/>
          <w:color w:val="000000" w:themeColor="text1" w:themeTint="FF" w:themeShade="FF"/>
          <w:sz w:val="22"/>
          <w:szCs w:val="22"/>
          <w:lang w:val="en-US"/>
        </w:rPr>
        <w:t>.</w:t>
      </w:r>
    </w:p>
    <w:p w:rsidR="3EEF9673" w:rsidP="106724ED" w:rsidRDefault="3EEF9673" w14:paraId="22296E24" w14:textId="2A461FF6">
      <w:pPr>
        <w:pStyle w:val="Normal"/>
        <w:ind w:left="0"/>
        <w:rPr>
          <w:rFonts w:ascii="Segoe UI" w:hAnsi="Segoe UI" w:eastAsia="Segoe UI" w:cs="Segoe UI"/>
          <w:b w:val="0"/>
          <w:bCs w:val="0"/>
          <w:i w:val="0"/>
          <w:iCs w:val="0"/>
          <w:caps w:val="0"/>
          <w:smallCaps w:val="0"/>
          <w:noProof w:val="0"/>
          <w:color w:val="000000" w:themeColor="text1" w:themeTint="FF" w:themeShade="FF"/>
          <w:sz w:val="21"/>
          <w:szCs w:val="21"/>
          <w:lang w:val="en-US"/>
        </w:rPr>
      </w:pPr>
      <w:r w:rsidRPr="106724ED" w:rsidR="0B55C048">
        <w:rPr>
          <w:rFonts w:ascii="Segoe UI" w:hAnsi="Segoe UI" w:eastAsia="Segoe UI" w:cs="Segoe UI"/>
          <w:b w:val="1"/>
          <w:bCs w:val="1"/>
          <w:i w:val="0"/>
          <w:iCs w:val="0"/>
          <w:caps w:val="0"/>
          <w:smallCaps w:val="0"/>
          <w:noProof w:val="0"/>
          <w:color w:val="000000" w:themeColor="text1" w:themeTint="FF" w:themeShade="FF"/>
          <w:sz w:val="21"/>
          <w:szCs w:val="21"/>
          <w:lang w:val="en-US"/>
        </w:rPr>
        <w:t>What are common reasons for projects or applications to be rejected?</w:t>
      </w:r>
    </w:p>
    <w:p w:rsidR="3EEF9673" w:rsidP="106724ED" w:rsidRDefault="3EEF9673" w14:paraId="7397A884" w14:textId="5C487E48">
      <w:pPr>
        <w:pStyle w:val="Normal"/>
        <w:spacing w:after="0" w:afterAutospacing="off" w:line="240" w:lineRule="auto"/>
        <w:ind w:left="0"/>
        <w:rPr>
          <w:rFonts w:ascii="Segoe UI" w:hAnsi="Segoe UI" w:eastAsia="Segoe UI" w:cs="Segoe UI"/>
          <w:b w:val="0"/>
          <w:bCs w:val="0"/>
          <w:i w:val="0"/>
          <w:iCs w:val="0"/>
          <w:caps w:val="0"/>
          <w:smallCaps w:val="0"/>
          <w:noProof w:val="0"/>
          <w:color w:val="000000" w:themeColor="text1" w:themeTint="FF" w:themeShade="FF"/>
          <w:sz w:val="21"/>
          <w:szCs w:val="21"/>
          <w:lang w:val="en-US"/>
        </w:rPr>
      </w:pPr>
      <w:r w:rsidRPr="106724ED" w:rsidR="0B55C048">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Some common reasons that projects or applications are rejected </w:t>
      </w:r>
      <w:r w:rsidRPr="106724ED" w:rsidR="0B55C048">
        <w:rPr>
          <w:rFonts w:ascii="Segoe UI" w:hAnsi="Segoe UI" w:eastAsia="Segoe UI" w:cs="Segoe UI"/>
          <w:b w:val="0"/>
          <w:bCs w:val="0"/>
          <w:i w:val="0"/>
          <w:iCs w:val="0"/>
          <w:caps w:val="0"/>
          <w:smallCaps w:val="0"/>
          <w:noProof w:val="0"/>
          <w:color w:val="000000" w:themeColor="text1" w:themeTint="FF" w:themeShade="FF"/>
          <w:sz w:val="21"/>
          <w:szCs w:val="21"/>
          <w:lang w:val="en-US"/>
        </w:rPr>
        <w:t>include:</w:t>
      </w:r>
    </w:p>
    <w:p w:rsidR="3EEF9673" w:rsidP="106724ED" w:rsidRDefault="3EEF9673" w14:paraId="6F36BD90" w14:textId="7812096B">
      <w:pPr>
        <w:pStyle w:val="ListParagraph"/>
        <w:numPr>
          <w:ilvl w:val="0"/>
          <w:numId w:val="21"/>
        </w:numPr>
        <w:spacing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06724ED" w:rsidR="0B55C048">
        <w:rPr>
          <w:rFonts w:ascii="Aptos" w:hAnsi="Aptos" w:eastAsia="Aptos" w:cs="Aptos"/>
          <w:b w:val="0"/>
          <w:bCs w:val="0"/>
          <w:i w:val="0"/>
          <w:iCs w:val="0"/>
          <w:caps w:val="0"/>
          <w:smallCaps w:val="0"/>
          <w:noProof w:val="0"/>
          <w:color w:val="000000" w:themeColor="text1" w:themeTint="FF" w:themeShade="FF"/>
          <w:sz w:val="22"/>
          <w:szCs w:val="22"/>
          <w:lang w:val="en-US"/>
        </w:rPr>
        <w:t>Not meeting the ½ to 1 match requirement or not providing documentation of match the required match.</w:t>
      </w:r>
    </w:p>
    <w:p w:rsidR="3EEF9673" w:rsidP="106724ED" w:rsidRDefault="3EEF9673" w14:paraId="26820BB0" w14:textId="27BFA3BE">
      <w:pPr>
        <w:pStyle w:val="ListParagraph"/>
        <w:numPr>
          <w:ilvl w:val="0"/>
          <w:numId w:val="21"/>
        </w:num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0B55C048">
        <w:rPr>
          <w:rFonts w:ascii="Aptos" w:hAnsi="Aptos" w:eastAsia="Aptos" w:cs="Aptos"/>
          <w:b w:val="0"/>
          <w:bCs w:val="0"/>
          <w:i w:val="0"/>
          <w:iCs w:val="0"/>
          <w:caps w:val="0"/>
          <w:smallCaps w:val="0"/>
          <w:noProof w:val="0"/>
          <w:color w:val="000000" w:themeColor="text1" w:themeTint="FF" w:themeShade="FF"/>
          <w:sz w:val="22"/>
          <w:szCs w:val="22"/>
          <w:lang w:val="en-US"/>
        </w:rPr>
        <w:t xml:space="preserve">Project applicant and/or project are not </w:t>
      </w:r>
      <w:r w:rsidRPr="106724ED" w:rsidR="0B55C048">
        <w:rPr>
          <w:rFonts w:ascii="Aptos" w:hAnsi="Aptos" w:eastAsia="Aptos" w:cs="Aptos"/>
          <w:b w:val="0"/>
          <w:bCs w:val="0"/>
          <w:i w:val="0"/>
          <w:iCs w:val="0"/>
          <w:caps w:val="0"/>
          <w:smallCaps w:val="0"/>
          <w:noProof w:val="0"/>
          <w:color w:val="000000" w:themeColor="text1" w:themeTint="FF" w:themeShade="FF"/>
          <w:sz w:val="22"/>
          <w:szCs w:val="22"/>
          <w:lang w:val="en-US"/>
        </w:rPr>
        <w:t>located</w:t>
      </w:r>
      <w:r w:rsidRPr="106724ED" w:rsidR="0B55C048">
        <w:rPr>
          <w:rFonts w:ascii="Aptos" w:hAnsi="Aptos" w:eastAsia="Aptos" w:cs="Aptos"/>
          <w:b w:val="0"/>
          <w:bCs w:val="0"/>
          <w:i w:val="0"/>
          <w:iCs w:val="0"/>
          <w:caps w:val="0"/>
          <w:smallCaps w:val="0"/>
          <w:noProof w:val="0"/>
          <w:color w:val="000000" w:themeColor="text1" w:themeTint="FF" w:themeShade="FF"/>
          <w:sz w:val="22"/>
          <w:szCs w:val="22"/>
          <w:lang w:val="en-US"/>
        </w:rPr>
        <w:t xml:space="preserve"> within City of Seattle limits.</w:t>
      </w:r>
    </w:p>
    <w:p w:rsidR="3EEF9673" w:rsidP="106724ED" w:rsidRDefault="3EEF9673" w14:paraId="078E5A1C" w14:textId="48F51844">
      <w:pPr>
        <w:pStyle w:val="ListParagraph"/>
        <w:numPr>
          <w:ilvl w:val="0"/>
          <w:numId w:val="21"/>
        </w:num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0B55C048">
        <w:rPr>
          <w:rFonts w:ascii="Aptos" w:hAnsi="Aptos" w:eastAsia="Aptos" w:cs="Aptos"/>
          <w:b w:val="0"/>
          <w:bCs w:val="0"/>
          <w:i w:val="0"/>
          <w:iCs w:val="0"/>
          <w:caps w:val="0"/>
          <w:smallCaps w:val="0"/>
          <w:noProof w:val="0"/>
          <w:color w:val="000000" w:themeColor="text1" w:themeTint="FF" w:themeShade="FF"/>
          <w:sz w:val="22"/>
          <w:szCs w:val="22"/>
          <w:lang w:val="en-US"/>
        </w:rPr>
        <w:t>The project does not have property own permission by the regulatory department</w:t>
      </w:r>
      <w:r w:rsidRPr="106724ED" w:rsidR="51D4540A">
        <w:rPr>
          <w:rFonts w:ascii="Aptos" w:hAnsi="Aptos" w:eastAsia="Aptos" w:cs="Aptos"/>
          <w:b w:val="0"/>
          <w:bCs w:val="0"/>
          <w:i w:val="0"/>
          <w:iCs w:val="0"/>
          <w:caps w:val="0"/>
          <w:smallCaps w:val="0"/>
          <w:noProof w:val="0"/>
          <w:color w:val="000000" w:themeColor="text1" w:themeTint="FF" w:themeShade="FF"/>
          <w:sz w:val="22"/>
          <w:szCs w:val="22"/>
          <w:lang w:val="en-US"/>
        </w:rPr>
        <w:t xml:space="preserve"> where the project is to take place (EX: Seattle Depart of Transportation, Seattle Parks and Recreation, etc.)</w:t>
      </w:r>
    </w:p>
    <w:p w:rsidR="3EEF9673" w:rsidP="106724ED" w:rsidRDefault="3EEF9673" w14:paraId="3B383E73" w14:textId="3AB0DF66">
      <w:pPr>
        <w:pStyle w:val="ListParagraph"/>
        <w:numPr>
          <w:ilvl w:val="0"/>
          <w:numId w:val="21"/>
        </w:numPr>
        <w:suppressLineNumbers w:val="0"/>
        <w:bidi w:val="0"/>
        <w:spacing w:before="0" w:beforeAutospacing="off" w:after="240" w:afterAutospacing="off" w:line="240" w:lineRule="auto"/>
        <w:ind w:left="720" w:right="0" w:hanging="36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51D4540A">
        <w:rPr>
          <w:rFonts w:ascii="Aptos" w:hAnsi="Aptos" w:eastAsia="Aptos" w:cs="Aptos"/>
          <w:b w:val="0"/>
          <w:bCs w:val="0"/>
          <w:i w:val="0"/>
          <w:iCs w:val="0"/>
          <w:caps w:val="0"/>
          <w:smallCaps w:val="0"/>
          <w:noProof w:val="0"/>
          <w:color w:val="000000" w:themeColor="text1" w:themeTint="FF" w:themeShade="FF"/>
          <w:sz w:val="22"/>
          <w:szCs w:val="22"/>
          <w:lang w:val="en-US"/>
        </w:rPr>
        <w:t>If the Event was funded through NMF in the previous year.</w:t>
      </w:r>
    </w:p>
    <w:p w:rsidR="3DF19754" w:rsidP="106724ED" w:rsidRDefault="3DF19754" w14:paraId="7107CF62" w14:textId="2918DD55">
      <w:pPr>
        <w:pStyle w:val="Normal"/>
        <w:suppressLineNumbers w:val="0"/>
        <w:bidi w:val="0"/>
        <w:spacing w:before="0" w:beforeAutospacing="off" w:after="160" w:afterAutospacing="off" w:line="259" w:lineRule="auto"/>
        <w:ind w:left="0" w:right="0"/>
        <w:jc w:val="left"/>
        <w:rPr>
          <w:rFonts w:ascii="Aptos" w:hAnsi="Aptos" w:eastAsia="Aptos" w:cs="Aptos"/>
          <w:b w:val="1"/>
          <w:bCs w:val="1"/>
          <w:i w:val="0"/>
          <w:iCs w:val="0"/>
          <w:caps w:val="0"/>
          <w:smallCaps w:val="0"/>
          <w:noProof w:val="0"/>
          <w:color w:val="000000" w:themeColor="text1" w:themeTint="FF" w:themeShade="FF"/>
          <w:sz w:val="22"/>
          <w:szCs w:val="22"/>
          <w:lang w:val="en-US"/>
        </w:rPr>
      </w:pPr>
      <w:r w:rsidRPr="106724ED" w:rsidR="3DF19754">
        <w:rPr>
          <w:rFonts w:ascii="Aptos" w:hAnsi="Aptos" w:eastAsia="Aptos" w:cs="Aptos"/>
          <w:b w:val="1"/>
          <w:bCs w:val="1"/>
          <w:i w:val="0"/>
          <w:iCs w:val="0"/>
          <w:caps w:val="0"/>
          <w:smallCaps w:val="0"/>
          <w:noProof w:val="0"/>
          <w:color w:val="000000" w:themeColor="text1" w:themeTint="FF" w:themeShade="FF"/>
          <w:sz w:val="22"/>
          <w:szCs w:val="22"/>
          <w:lang w:val="en-US"/>
        </w:rPr>
        <w:t>How often can I apply for an event?</w:t>
      </w:r>
    </w:p>
    <w:p w:rsidR="3DF19754" w:rsidP="106724ED" w:rsidRDefault="3DF19754" w14:paraId="3A4BAE13" w14:textId="3E147D2B">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06724ED" w:rsidR="3DF19754">
        <w:rPr>
          <w:rFonts w:ascii="Aptos" w:hAnsi="Aptos" w:eastAsia="Aptos" w:cs="Aptos"/>
          <w:b w:val="0"/>
          <w:bCs w:val="0"/>
          <w:i w:val="0"/>
          <w:iCs w:val="0"/>
          <w:caps w:val="0"/>
          <w:smallCaps w:val="0"/>
          <w:noProof w:val="0"/>
          <w:color w:val="000000" w:themeColor="text1" w:themeTint="FF" w:themeShade="FF"/>
          <w:sz w:val="22"/>
          <w:szCs w:val="22"/>
          <w:lang w:val="en-US"/>
        </w:rPr>
        <w:t xml:space="preserve">A group or organization can only apply and be awarded funding for an event, such as an annual concert or festival, every </w:t>
      </w:r>
      <w:r w:rsidRPr="106724ED" w:rsidR="336BBA91">
        <w:rPr>
          <w:rFonts w:ascii="Aptos" w:hAnsi="Aptos" w:eastAsia="Aptos" w:cs="Aptos"/>
          <w:b w:val="0"/>
          <w:bCs w:val="0"/>
          <w:i w:val="0"/>
          <w:iCs w:val="0"/>
          <w:caps w:val="0"/>
          <w:smallCaps w:val="0"/>
          <w:noProof w:val="0"/>
          <w:color w:val="000000" w:themeColor="text1" w:themeTint="FF" w:themeShade="FF"/>
          <w:sz w:val="22"/>
          <w:szCs w:val="22"/>
          <w:lang w:val="en-US"/>
        </w:rPr>
        <w:t>other year</w:t>
      </w:r>
      <w:r w:rsidRPr="106724ED" w:rsidR="336BBA91">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06724ED" w:rsidR="336BBA91">
        <w:rPr>
          <w:rFonts w:ascii="Aptos" w:hAnsi="Aptos" w:eastAsia="Aptos" w:cs="Aptos"/>
          <w:b w:val="0"/>
          <w:bCs w:val="0"/>
          <w:i w:val="0"/>
          <w:iCs w:val="0"/>
          <w:caps w:val="0"/>
          <w:smallCaps w:val="0"/>
          <w:noProof w:val="0"/>
          <w:color w:val="000000" w:themeColor="text1" w:themeTint="FF" w:themeShade="FF"/>
          <w:sz w:val="22"/>
          <w:szCs w:val="22"/>
          <w:lang w:val="en-US"/>
        </w:rPr>
        <w:t>EX: If you received funding for your event in 2024, you would not be eligible to apply for funding for that same event until 2026.</w:t>
      </w:r>
    </w:p>
    <w:p w:rsidR="351647D8" w:rsidP="3EEF9673" w:rsidRDefault="351647D8" w14:paraId="62B96D2E" w14:textId="1CE78080">
      <w:pPr>
        <w:pStyle w:val="Heading1"/>
        <w:rPr>
          <w:rFonts w:ascii="Calibri" w:hAnsi="Calibri" w:eastAsia="Calibri" w:cs="Calibri" w:asciiTheme="minorAscii" w:hAnsiTheme="minorAscii" w:eastAsiaTheme="minorAscii" w:cstheme="minorAscii"/>
          <w:b w:val="1"/>
          <w:bCs w:val="1"/>
          <w:sz w:val="24"/>
          <w:szCs w:val="24"/>
        </w:rPr>
      </w:pPr>
      <w:bookmarkStart w:name="_Toc482093089" w:id="906736454"/>
      <w:r w:rsidRPr="106724ED" w:rsidR="67B86066">
        <w:rPr>
          <w:rFonts w:ascii="Calibri" w:hAnsi="Calibri" w:eastAsia="Calibri" w:cs="Calibri" w:asciiTheme="minorAscii" w:hAnsiTheme="minorAscii" w:eastAsiaTheme="minorAscii" w:cstheme="minorAscii"/>
        </w:rPr>
        <w:t>Application Review</w:t>
      </w:r>
      <w:bookmarkEnd w:id="906736454"/>
      <w:r w:rsidRPr="106724ED" w:rsidR="28464BB4">
        <w:rPr>
          <w:rFonts w:ascii="Calibri" w:hAnsi="Calibri" w:eastAsia="Calibri" w:cs="Calibri" w:asciiTheme="minorAscii" w:hAnsiTheme="minorAscii" w:eastAsiaTheme="minorAscii" w:cstheme="minorAscii"/>
        </w:rPr>
        <w:t xml:space="preserve"> </w:t>
      </w:r>
    </w:p>
    <w:p w:rsidR="67E34365" w:rsidP="3EEF9673" w:rsidRDefault="67E34365" w14:paraId="11EFCC2C" w14:textId="78A75D0E">
      <w:pPr>
        <w:pStyle w:val="Normal"/>
        <w:rPr>
          <w:rFonts w:ascii="Calibri" w:hAnsi="Calibri" w:eastAsia="Calibri" w:cs="Calibri" w:asciiTheme="minorAscii" w:hAnsiTheme="minorAscii" w:eastAsiaTheme="minorAscii" w:cstheme="minorAscii"/>
          <w:b w:val="1"/>
          <w:bCs w:val="1"/>
          <w:sz w:val="24"/>
          <w:szCs w:val="24"/>
        </w:rPr>
      </w:pPr>
      <w:r w:rsidRPr="106724ED" w:rsidR="1109B275">
        <w:rPr>
          <w:rFonts w:ascii="Calibri" w:hAnsi="Calibri" w:eastAsia="Calibri" w:cs="Calibri" w:asciiTheme="minorAscii" w:hAnsiTheme="minorAscii" w:eastAsiaTheme="minorAscii" w:cstheme="minorAscii"/>
          <w:b w:val="1"/>
          <w:bCs w:val="1"/>
          <w:sz w:val="24"/>
          <w:szCs w:val="24"/>
        </w:rPr>
        <w:t>W</w:t>
      </w:r>
      <w:r w:rsidRPr="106724ED" w:rsidR="28464BB4">
        <w:rPr>
          <w:rFonts w:ascii="Calibri" w:hAnsi="Calibri" w:eastAsia="Calibri" w:cs="Calibri" w:asciiTheme="minorAscii" w:hAnsiTheme="minorAscii" w:eastAsiaTheme="minorAscii" w:cstheme="minorAscii"/>
          <w:b w:val="1"/>
          <w:bCs w:val="1"/>
          <w:sz w:val="24"/>
          <w:szCs w:val="24"/>
        </w:rPr>
        <w:t xml:space="preserve">ho reviews the </w:t>
      </w:r>
      <w:r w:rsidRPr="106724ED" w:rsidR="5CB3886B">
        <w:rPr>
          <w:rFonts w:ascii="Calibri" w:hAnsi="Calibri" w:eastAsia="Calibri" w:cs="Calibri" w:asciiTheme="minorAscii" w:hAnsiTheme="minorAscii" w:eastAsiaTheme="minorAscii" w:cstheme="minorAscii"/>
          <w:b w:val="1"/>
          <w:bCs w:val="1"/>
          <w:sz w:val="24"/>
          <w:szCs w:val="24"/>
        </w:rPr>
        <w:t>applications</w:t>
      </w:r>
      <w:r w:rsidRPr="106724ED" w:rsidR="399A123E">
        <w:rPr>
          <w:rFonts w:ascii="Calibri" w:hAnsi="Calibri" w:eastAsia="Calibri" w:cs="Calibri" w:asciiTheme="minorAscii" w:hAnsiTheme="minorAscii" w:eastAsiaTheme="minorAscii" w:cstheme="minorAscii"/>
          <w:b w:val="1"/>
          <w:bCs w:val="1"/>
          <w:sz w:val="24"/>
          <w:szCs w:val="24"/>
        </w:rPr>
        <w:t>?</w:t>
      </w:r>
    </w:p>
    <w:p w:rsidR="1D239B23" w:rsidP="3EEF9673" w:rsidRDefault="1D239B23" w14:paraId="4DA9787A" w14:textId="13F14340">
      <w:pPr>
        <w:pStyle w:val="Normal"/>
        <w:rPr>
          <w:rFonts w:ascii="Calibri" w:hAnsi="Calibri" w:eastAsia="Calibri" w:cs="Calibri" w:asciiTheme="minorAscii" w:hAnsiTheme="minorAscii" w:eastAsiaTheme="minorAscii" w:cstheme="minorAscii"/>
          <w:b w:val="1"/>
          <w:bCs w:val="1"/>
          <w:sz w:val="24"/>
          <w:szCs w:val="24"/>
        </w:rPr>
      </w:pPr>
      <w:r w:rsidRPr="106724ED" w:rsidR="42E0A941">
        <w:rPr>
          <w:rFonts w:ascii="Calibri" w:hAnsi="Calibri" w:eastAsia="Calibri" w:cs="Calibri" w:asciiTheme="minorAscii" w:hAnsiTheme="minorAscii" w:eastAsiaTheme="minorAscii" w:cstheme="minorAscii"/>
          <w:b w:val="0"/>
          <w:bCs w:val="0"/>
          <w:sz w:val="24"/>
          <w:szCs w:val="24"/>
        </w:rPr>
        <w:t>NMF project managers review applications for eligibility</w:t>
      </w:r>
      <w:r w:rsidRPr="106724ED" w:rsidR="42E0A941">
        <w:rPr>
          <w:rFonts w:ascii="Calibri" w:hAnsi="Calibri" w:eastAsia="Calibri" w:cs="Calibri" w:asciiTheme="minorAscii" w:hAnsiTheme="minorAscii" w:eastAsiaTheme="minorAscii" w:cstheme="minorAscii"/>
          <w:b w:val="0"/>
          <w:bCs w:val="0"/>
          <w:sz w:val="24"/>
          <w:szCs w:val="24"/>
        </w:rPr>
        <w:t xml:space="preserve">.  </w:t>
      </w:r>
      <w:r w:rsidRPr="106724ED" w:rsidR="42E0A941">
        <w:rPr>
          <w:rFonts w:ascii="Calibri" w:hAnsi="Calibri" w:eastAsia="Calibri" w:cs="Calibri" w:asciiTheme="minorAscii" w:hAnsiTheme="minorAscii" w:eastAsiaTheme="minorAscii" w:cstheme="minorAscii"/>
          <w:b w:val="0"/>
          <w:bCs w:val="0"/>
          <w:sz w:val="24"/>
          <w:szCs w:val="24"/>
        </w:rPr>
        <w:t>City Departments review relevant projects for feasibility and related requirements.</w:t>
      </w:r>
      <w:r w:rsidRPr="106724ED" w:rsidR="28464BB4">
        <w:rPr>
          <w:rFonts w:ascii="Calibri" w:hAnsi="Calibri" w:eastAsia="Calibri" w:cs="Calibri" w:asciiTheme="minorAscii" w:hAnsiTheme="minorAscii" w:eastAsiaTheme="minorAscii" w:cstheme="minorAscii"/>
          <w:b w:val="0"/>
          <w:bCs w:val="0"/>
          <w:sz w:val="24"/>
          <w:szCs w:val="24"/>
        </w:rPr>
        <w:t xml:space="preserve"> </w:t>
      </w:r>
      <w:r w:rsidRPr="106724ED" w:rsidR="1E2EB7A3">
        <w:rPr>
          <w:rFonts w:ascii="Calibri" w:hAnsi="Calibri" w:eastAsia="Calibri" w:cs="Calibri" w:asciiTheme="minorAscii" w:hAnsiTheme="minorAscii" w:eastAsiaTheme="minorAscii" w:cstheme="minorAscii"/>
          <w:b w:val="0"/>
          <w:bCs w:val="0"/>
          <w:sz w:val="24"/>
          <w:szCs w:val="24"/>
        </w:rPr>
        <w:t xml:space="preserve">The </w:t>
      </w:r>
      <w:r w:rsidRPr="106724ED" w:rsidR="63F8D916">
        <w:rPr>
          <w:rFonts w:ascii="Calibri" w:hAnsi="Calibri" w:eastAsia="Calibri" w:cs="Calibri" w:asciiTheme="minorAscii" w:hAnsiTheme="minorAscii" w:eastAsiaTheme="minorAscii" w:cstheme="minorAscii"/>
          <w:b w:val="0"/>
          <w:bCs w:val="0"/>
          <w:sz w:val="24"/>
          <w:szCs w:val="24"/>
        </w:rPr>
        <w:t>Community Review Team reviews applications against program criteria and make recommendations for funding</w:t>
      </w:r>
      <w:r w:rsidRPr="106724ED" w:rsidR="63F8D916">
        <w:rPr>
          <w:rFonts w:ascii="Calibri" w:hAnsi="Calibri" w:eastAsia="Calibri" w:cs="Calibri" w:asciiTheme="minorAscii" w:hAnsiTheme="minorAscii" w:eastAsiaTheme="minorAscii" w:cstheme="minorAscii"/>
          <w:b w:val="0"/>
          <w:bCs w:val="0"/>
          <w:sz w:val="24"/>
          <w:szCs w:val="24"/>
        </w:rPr>
        <w:t>.</w:t>
      </w:r>
    </w:p>
    <w:p w:rsidR="00775CF0" w:rsidP="3EEF9673" w:rsidRDefault="00775CF0" w14:paraId="670CB5F7" w14:textId="163D6716">
      <w:pPr>
        <w:pStyle w:val="Normal"/>
        <w:rPr>
          <w:rFonts w:ascii="Calibri" w:hAnsi="Calibri" w:eastAsia="Calibri" w:cs="Calibri" w:asciiTheme="minorAscii" w:hAnsiTheme="minorAscii" w:eastAsiaTheme="minorAscii" w:cstheme="minorAscii"/>
          <w:b w:val="1"/>
          <w:bCs w:val="1"/>
          <w:sz w:val="24"/>
          <w:szCs w:val="24"/>
        </w:rPr>
      </w:pPr>
      <w:r w:rsidRPr="106724ED" w:rsidR="28464BB4">
        <w:rPr>
          <w:rFonts w:ascii="Calibri" w:hAnsi="Calibri" w:eastAsia="Calibri" w:cs="Calibri" w:asciiTheme="minorAscii" w:hAnsiTheme="minorAscii" w:eastAsiaTheme="minorAscii" w:cstheme="minorAscii"/>
          <w:b w:val="1"/>
          <w:bCs w:val="1"/>
          <w:sz w:val="24"/>
          <w:szCs w:val="24"/>
        </w:rPr>
        <w:t>Do the community reviewers get to review their own applications?</w:t>
      </w:r>
    </w:p>
    <w:p w:rsidR="3EEF9673" w:rsidP="106724ED" w:rsidRDefault="3EEF9673" w14:paraId="20203AA6" w14:textId="7CFFA4A7">
      <w:pPr>
        <w:pStyle w:val="Normal"/>
        <w:rPr>
          <w:rFonts w:ascii="Calibri" w:hAnsi="Calibri" w:eastAsia="Calibri" w:cs="Calibri" w:asciiTheme="minorAscii" w:hAnsiTheme="minorAscii" w:eastAsiaTheme="minorAscii" w:cstheme="minorAscii"/>
          <w:b w:val="0"/>
          <w:bCs w:val="0"/>
          <w:sz w:val="24"/>
          <w:szCs w:val="24"/>
        </w:rPr>
      </w:pPr>
      <w:r w:rsidRPr="106724ED" w:rsidR="28464BB4">
        <w:rPr>
          <w:rFonts w:ascii="Calibri" w:hAnsi="Calibri" w:eastAsia="Calibri" w:cs="Calibri" w:asciiTheme="minorAscii" w:hAnsiTheme="minorAscii" w:eastAsiaTheme="minorAscii" w:cstheme="minorAscii"/>
          <w:b w:val="0"/>
          <w:bCs w:val="0"/>
          <w:sz w:val="24"/>
          <w:szCs w:val="24"/>
        </w:rPr>
        <w:t>No, community reviewers cannot review and apply at the same time</w:t>
      </w:r>
      <w:r w:rsidRPr="106724ED" w:rsidR="28464BB4">
        <w:rPr>
          <w:rFonts w:ascii="Calibri" w:hAnsi="Calibri" w:eastAsia="Calibri" w:cs="Calibri" w:asciiTheme="minorAscii" w:hAnsiTheme="minorAscii" w:eastAsiaTheme="minorAscii" w:cstheme="minorAscii"/>
          <w:b w:val="0"/>
          <w:bCs w:val="0"/>
          <w:sz w:val="24"/>
          <w:szCs w:val="24"/>
        </w:rPr>
        <w:t>.</w:t>
      </w:r>
    </w:p>
    <w:p w:rsidR="412C64C8" w:rsidP="3EEF9673" w:rsidRDefault="412C64C8" w14:paraId="09B45022" w14:textId="0ADC05B5">
      <w:pPr>
        <w:pStyle w:val="Heading1"/>
        <w:rPr>
          <w:rFonts w:ascii="Calibri" w:hAnsi="Calibri" w:eastAsia="Calibri" w:cs="Calibri" w:asciiTheme="minorAscii" w:hAnsiTheme="minorAscii" w:eastAsiaTheme="minorAscii" w:cstheme="minorAscii"/>
        </w:rPr>
      </w:pPr>
      <w:bookmarkStart w:name="_Toc1315027146" w:id="1091486323"/>
      <w:r w:rsidRPr="106724ED" w:rsidR="01D194AE">
        <w:rPr>
          <w:rFonts w:ascii="Calibri" w:hAnsi="Calibri" w:eastAsia="Calibri" w:cs="Calibri" w:asciiTheme="minorAscii" w:hAnsiTheme="minorAscii" w:eastAsiaTheme="minorAscii" w:cstheme="minorAscii"/>
        </w:rPr>
        <w:t>General</w:t>
      </w:r>
      <w:bookmarkEnd w:id="1091486323"/>
    </w:p>
    <w:p w:rsidR="00775CF0" w:rsidP="3EEF9673" w:rsidRDefault="00775CF0" w14:paraId="63DBBBBE" w14:textId="41B3B71D">
      <w:pPr>
        <w:pStyle w:val="Normal"/>
        <w:rPr>
          <w:rFonts w:ascii="Calibri" w:hAnsi="Calibri" w:eastAsia="Calibri" w:cs="Calibri" w:asciiTheme="minorAscii" w:hAnsiTheme="minorAscii" w:eastAsiaTheme="minorAscii" w:cstheme="minorAscii"/>
          <w:b w:val="1"/>
          <w:bCs w:val="1"/>
          <w:sz w:val="24"/>
          <w:szCs w:val="24"/>
        </w:rPr>
      </w:pPr>
      <w:r w:rsidRPr="106724ED" w:rsidR="28464BB4">
        <w:rPr>
          <w:rFonts w:ascii="Calibri" w:hAnsi="Calibri" w:eastAsia="Calibri" w:cs="Calibri" w:asciiTheme="minorAscii" w:hAnsiTheme="minorAscii" w:eastAsiaTheme="minorAscii" w:cstheme="minorAscii"/>
          <w:b w:val="1"/>
          <w:bCs w:val="1"/>
          <w:sz w:val="24"/>
          <w:szCs w:val="24"/>
        </w:rPr>
        <w:t>On average how many applications do</w:t>
      </w:r>
      <w:r w:rsidRPr="106724ED" w:rsidR="4DDBFC43">
        <w:rPr>
          <w:rFonts w:ascii="Calibri" w:hAnsi="Calibri" w:eastAsia="Calibri" w:cs="Calibri" w:asciiTheme="minorAscii" w:hAnsiTheme="minorAscii" w:eastAsiaTheme="minorAscii" w:cstheme="minorAscii"/>
          <w:b w:val="1"/>
          <w:bCs w:val="1"/>
          <w:sz w:val="24"/>
          <w:szCs w:val="24"/>
        </w:rPr>
        <w:t xml:space="preserve">es NMF </w:t>
      </w:r>
      <w:r w:rsidRPr="106724ED" w:rsidR="28464BB4">
        <w:rPr>
          <w:rFonts w:ascii="Calibri" w:hAnsi="Calibri" w:eastAsia="Calibri" w:cs="Calibri" w:asciiTheme="minorAscii" w:hAnsiTheme="minorAscii" w:eastAsiaTheme="minorAscii" w:cstheme="minorAscii"/>
          <w:b w:val="1"/>
          <w:bCs w:val="1"/>
          <w:sz w:val="24"/>
          <w:szCs w:val="24"/>
        </w:rPr>
        <w:t>receive</w:t>
      </w:r>
      <w:r w:rsidRPr="106724ED" w:rsidR="7DC9AA75">
        <w:rPr>
          <w:rFonts w:ascii="Calibri" w:hAnsi="Calibri" w:eastAsia="Calibri" w:cs="Calibri" w:asciiTheme="minorAscii" w:hAnsiTheme="minorAscii" w:eastAsiaTheme="minorAscii" w:cstheme="minorAscii"/>
          <w:b w:val="1"/>
          <w:bCs w:val="1"/>
          <w:sz w:val="24"/>
          <w:szCs w:val="24"/>
        </w:rPr>
        <w:t xml:space="preserve"> and how many of those are awarded?</w:t>
      </w:r>
    </w:p>
    <w:p w:rsidR="00775CF0" w:rsidP="3EEF9673" w:rsidRDefault="00775CF0" w14:paraId="7C56C96A" w14:textId="57075AE1">
      <w:pPr>
        <w:pStyle w:val="Normal"/>
        <w:rPr>
          <w:rFonts w:ascii="Calibri" w:hAnsi="Calibri" w:eastAsia="Calibri" w:cs="Calibri" w:asciiTheme="minorAscii" w:hAnsiTheme="minorAscii" w:eastAsiaTheme="minorAscii" w:cstheme="minorAscii"/>
          <w:b w:val="0"/>
          <w:bCs w:val="0"/>
          <w:sz w:val="24"/>
          <w:szCs w:val="24"/>
        </w:rPr>
      </w:pPr>
      <w:r w:rsidRPr="106724ED" w:rsidR="28464BB4">
        <w:rPr>
          <w:rFonts w:ascii="Calibri" w:hAnsi="Calibri" w:eastAsia="Calibri" w:cs="Calibri" w:asciiTheme="minorAscii" w:hAnsiTheme="minorAscii" w:eastAsiaTheme="minorAscii" w:cstheme="minorAscii"/>
          <w:b w:val="0"/>
          <w:bCs w:val="0"/>
          <w:sz w:val="24"/>
          <w:szCs w:val="24"/>
        </w:rPr>
        <w:t>C</w:t>
      </w:r>
      <w:r w:rsidRPr="106724ED" w:rsidR="3E0038CB">
        <w:rPr>
          <w:rFonts w:ascii="Calibri" w:hAnsi="Calibri" w:eastAsia="Calibri" w:cs="Calibri" w:asciiTheme="minorAscii" w:hAnsiTheme="minorAscii" w:eastAsiaTheme="minorAscii" w:cstheme="minorAscii"/>
          <w:b w:val="0"/>
          <w:bCs w:val="0"/>
          <w:sz w:val="24"/>
          <w:szCs w:val="24"/>
        </w:rPr>
        <w:t>ommunity Partnership Fund</w:t>
      </w:r>
      <w:r w:rsidRPr="106724ED" w:rsidR="6C6F216A">
        <w:rPr>
          <w:rFonts w:ascii="Calibri" w:hAnsi="Calibri" w:eastAsia="Calibri" w:cs="Calibri" w:asciiTheme="minorAscii" w:hAnsiTheme="minorAscii" w:eastAsiaTheme="minorAscii" w:cstheme="minorAscii"/>
          <w:b w:val="0"/>
          <w:bCs w:val="0"/>
          <w:sz w:val="24"/>
          <w:szCs w:val="24"/>
        </w:rPr>
        <w:t xml:space="preserve"> </w:t>
      </w:r>
      <w:r w:rsidRPr="106724ED" w:rsidR="213C6168">
        <w:rPr>
          <w:rFonts w:ascii="Calibri" w:hAnsi="Calibri" w:eastAsia="Calibri" w:cs="Calibri" w:asciiTheme="minorAscii" w:hAnsiTheme="minorAscii" w:eastAsiaTheme="minorAscii" w:cstheme="minorAscii"/>
          <w:b w:val="0"/>
          <w:bCs w:val="0"/>
          <w:sz w:val="24"/>
          <w:szCs w:val="24"/>
        </w:rPr>
        <w:t>receives</w:t>
      </w:r>
      <w:r w:rsidRPr="106724ED" w:rsidR="28464BB4">
        <w:rPr>
          <w:rFonts w:ascii="Calibri" w:hAnsi="Calibri" w:eastAsia="Calibri" w:cs="Calibri" w:asciiTheme="minorAscii" w:hAnsiTheme="minorAscii" w:eastAsiaTheme="minorAscii" w:cstheme="minorAscii"/>
          <w:b w:val="0"/>
          <w:bCs w:val="0"/>
          <w:sz w:val="24"/>
          <w:szCs w:val="24"/>
        </w:rPr>
        <w:t xml:space="preserve"> </w:t>
      </w:r>
      <w:r w:rsidRPr="106724ED" w:rsidR="22CFA76C">
        <w:rPr>
          <w:rFonts w:ascii="Calibri" w:hAnsi="Calibri" w:eastAsia="Calibri" w:cs="Calibri" w:asciiTheme="minorAscii" w:hAnsiTheme="minorAscii" w:eastAsiaTheme="minorAscii" w:cstheme="minorAscii"/>
          <w:b w:val="0"/>
          <w:bCs w:val="0"/>
          <w:sz w:val="24"/>
          <w:szCs w:val="24"/>
        </w:rPr>
        <w:t>between</w:t>
      </w:r>
      <w:r w:rsidRPr="106724ED" w:rsidR="28464BB4">
        <w:rPr>
          <w:rFonts w:ascii="Calibri" w:hAnsi="Calibri" w:eastAsia="Calibri" w:cs="Calibri" w:asciiTheme="minorAscii" w:hAnsiTheme="minorAscii" w:eastAsiaTheme="minorAscii" w:cstheme="minorAscii"/>
          <w:b w:val="0"/>
          <w:bCs w:val="0"/>
          <w:sz w:val="24"/>
          <w:szCs w:val="24"/>
        </w:rPr>
        <w:t xml:space="preserve"> </w:t>
      </w:r>
      <w:r w:rsidRPr="106724ED" w:rsidR="324BA213">
        <w:rPr>
          <w:rFonts w:ascii="Calibri" w:hAnsi="Calibri" w:eastAsia="Calibri" w:cs="Calibri" w:asciiTheme="minorAscii" w:hAnsiTheme="minorAscii" w:eastAsiaTheme="minorAscii" w:cstheme="minorAscii"/>
          <w:b w:val="0"/>
          <w:bCs w:val="0"/>
          <w:sz w:val="24"/>
          <w:szCs w:val="24"/>
        </w:rPr>
        <w:t>35-45 applications</w:t>
      </w:r>
      <w:r w:rsidRPr="106724ED" w:rsidR="48682D13">
        <w:rPr>
          <w:rFonts w:ascii="Calibri" w:hAnsi="Calibri" w:eastAsia="Calibri" w:cs="Calibri" w:asciiTheme="minorAscii" w:hAnsiTheme="minorAscii" w:eastAsiaTheme="minorAscii" w:cstheme="minorAscii"/>
          <w:b w:val="0"/>
          <w:bCs w:val="0"/>
          <w:sz w:val="24"/>
          <w:szCs w:val="24"/>
        </w:rPr>
        <w:t xml:space="preserve"> </w:t>
      </w:r>
      <w:r w:rsidRPr="106724ED" w:rsidR="48682D13">
        <w:rPr>
          <w:rFonts w:ascii="Calibri" w:hAnsi="Calibri" w:eastAsia="Calibri" w:cs="Calibri" w:asciiTheme="minorAscii" w:hAnsiTheme="minorAscii" w:eastAsiaTheme="minorAscii" w:cstheme="minorAscii"/>
          <w:b w:val="0"/>
          <w:bCs w:val="0"/>
          <w:sz w:val="24"/>
          <w:szCs w:val="24"/>
        </w:rPr>
        <w:t>per round and the</w:t>
      </w:r>
      <w:r w:rsidRPr="106724ED" w:rsidR="28464BB4">
        <w:rPr>
          <w:rFonts w:ascii="Calibri" w:hAnsi="Calibri" w:eastAsia="Calibri" w:cs="Calibri" w:asciiTheme="minorAscii" w:hAnsiTheme="minorAscii" w:eastAsiaTheme="minorAscii" w:cstheme="minorAscii"/>
          <w:b w:val="0"/>
          <w:bCs w:val="0"/>
          <w:sz w:val="24"/>
          <w:szCs w:val="24"/>
        </w:rPr>
        <w:t xml:space="preserve"> </w:t>
      </w:r>
      <w:r w:rsidRPr="106724ED" w:rsidR="30107009">
        <w:rPr>
          <w:rFonts w:ascii="Calibri" w:hAnsi="Calibri" w:eastAsia="Calibri" w:cs="Calibri" w:asciiTheme="minorAscii" w:hAnsiTheme="minorAscii" w:eastAsiaTheme="minorAscii" w:cstheme="minorAscii"/>
          <w:b w:val="0"/>
          <w:bCs w:val="0"/>
          <w:sz w:val="24"/>
          <w:szCs w:val="24"/>
        </w:rPr>
        <w:t>a</w:t>
      </w:r>
      <w:r w:rsidRPr="106724ED" w:rsidR="28464BB4">
        <w:rPr>
          <w:rFonts w:ascii="Calibri" w:hAnsi="Calibri" w:eastAsia="Calibri" w:cs="Calibri" w:asciiTheme="minorAscii" w:hAnsiTheme="minorAscii" w:eastAsiaTheme="minorAscii" w:cstheme="minorAscii"/>
          <w:b w:val="0"/>
          <w:bCs w:val="0"/>
          <w:sz w:val="24"/>
          <w:szCs w:val="24"/>
        </w:rPr>
        <w:t>ward rate is around 70%</w:t>
      </w:r>
      <w:r w:rsidRPr="106724ED" w:rsidR="21FE456D">
        <w:rPr>
          <w:rFonts w:ascii="Calibri" w:hAnsi="Calibri" w:eastAsia="Calibri" w:cs="Calibri" w:asciiTheme="minorAscii" w:hAnsiTheme="minorAscii" w:eastAsiaTheme="minorAscii" w:cstheme="minorAscii"/>
          <w:b w:val="0"/>
          <w:bCs w:val="0"/>
          <w:sz w:val="24"/>
          <w:szCs w:val="24"/>
        </w:rPr>
        <w:t>.</w:t>
      </w:r>
    </w:p>
    <w:p w:rsidR="1D239B23" w:rsidP="106724ED" w:rsidRDefault="1D239B23" w14:paraId="550B5E59" w14:textId="41F4ECA6">
      <w:pPr>
        <w:pStyle w:val="Normal"/>
        <w:rPr>
          <w:rFonts w:ascii="Calibri" w:hAnsi="Calibri" w:eastAsia="Calibri" w:cs="Calibri" w:asciiTheme="minorAscii" w:hAnsiTheme="minorAscii" w:eastAsiaTheme="minorAscii" w:cstheme="minorAscii"/>
          <w:b w:val="0"/>
          <w:bCs w:val="0"/>
          <w:sz w:val="24"/>
          <w:szCs w:val="24"/>
        </w:rPr>
      </w:pPr>
      <w:r w:rsidRPr="106724ED" w:rsidR="23942001">
        <w:rPr>
          <w:rFonts w:ascii="Calibri" w:hAnsi="Calibri" w:eastAsia="Calibri" w:cs="Calibri" w:asciiTheme="minorAscii" w:hAnsiTheme="minorAscii" w:eastAsiaTheme="minorAscii" w:cstheme="minorAscii"/>
          <w:b w:val="0"/>
          <w:bCs w:val="0"/>
          <w:sz w:val="24"/>
          <w:szCs w:val="24"/>
        </w:rPr>
        <w:t>Small Sparks receives</w:t>
      </w:r>
      <w:r w:rsidRPr="106724ED" w:rsidR="28464BB4">
        <w:rPr>
          <w:rFonts w:ascii="Calibri" w:hAnsi="Calibri" w:eastAsia="Calibri" w:cs="Calibri" w:asciiTheme="minorAscii" w:hAnsiTheme="minorAscii" w:eastAsiaTheme="minorAscii" w:cstheme="minorAscii"/>
          <w:b w:val="0"/>
          <w:bCs w:val="0"/>
          <w:sz w:val="24"/>
          <w:szCs w:val="24"/>
        </w:rPr>
        <w:t xml:space="preserve"> about 100 </w:t>
      </w:r>
      <w:r w:rsidRPr="106724ED" w:rsidR="4D15CBE5">
        <w:rPr>
          <w:rFonts w:ascii="Calibri" w:hAnsi="Calibri" w:eastAsia="Calibri" w:cs="Calibri" w:asciiTheme="minorAscii" w:hAnsiTheme="minorAscii" w:eastAsiaTheme="minorAscii" w:cstheme="minorAscii"/>
          <w:b w:val="0"/>
          <w:bCs w:val="0"/>
          <w:sz w:val="24"/>
          <w:szCs w:val="24"/>
        </w:rPr>
        <w:t>applications</w:t>
      </w:r>
      <w:r w:rsidRPr="106724ED" w:rsidR="4D15CBE5">
        <w:rPr>
          <w:rFonts w:ascii="Calibri" w:hAnsi="Calibri" w:eastAsia="Calibri" w:cs="Calibri" w:asciiTheme="minorAscii" w:hAnsiTheme="minorAscii" w:eastAsiaTheme="minorAscii" w:cstheme="minorAscii"/>
          <w:b w:val="0"/>
          <w:bCs w:val="0"/>
          <w:sz w:val="24"/>
          <w:szCs w:val="24"/>
        </w:rPr>
        <w:t xml:space="preserve"> </w:t>
      </w:r>
      <w:r w:rsidRPr="106724ED" w:rsidR="28464BB4">
        <w:rPr>
          <w:rFonts w:ascii="Calibri" w:hAnsi="Calibri" w:eastAsia="Calibri" w:cs="Calibri" w:asciiTheme="minorAscii" w:hAnsiTheme="minorAscii" w:eastAsiaTheme="minorAscii" w:cstheme="minorAscii"/>
          <w:b w:val="0"/>
          <w:bCs w:val="0"/>
          <w:sz w:val="24"/>
          <w:szCs w:val="24"/>
        </w:rPr>
        <w:t>a year</w:t>
      </w:r>
      <w:r w:rsidRPr="106724ED" w:rsidR="28464BB4">
        <w:rPr>
          <w:rFonts w:ascii="Calibri" w:hAnsi="Calibri" w:eastAsia="Calibri" w:cs="Calibri" w:asciiTheme="minorAscii" w:hAnsiTheme="minorAscii" w:eastAsiaTheme="minorAscii" w:cstheme="minorAscii"/>
          <w:b w:val="0"/>
          <w:bCs w:val="0"/>
          <w:sz w:val="24"/>
          <w:szCs w:val="24"/>
        </w:rPr>
        <w:t xml:space="preserve">. </w:t>
      </w:r>
      <w:r w:rsidRPr="106724ED" w:rsidR="2592FBCC">
        <w:rPr>
          <w:rFonts w:ascii="Calibri" w:hAnsi="Calibri" w:eastAsia="Calibri" w:cs="Calibri" w:asciiTheme="minorAscii" w:hAnsiTheme="minorAscii" w:eastAsiaTheme="minorAscii" w:cstheme="minorAscii"/>
          <w:b w:val="0"/>
          <w:bCs w:val="0"/>
          <w:sz w:val="24"/>
          <w:szCs w:val="24"/>
        </w:rPr>
        <w:t xml:space="preserve">Small Sparks is a non-competitive program which means </w:t>
      </w:r>
      <w:r w:rsidRPr="106724ED" w:rsidR="2592FBCC">
        <w:rPr>
          <w:rFonts w:ascii="Calibri" w:hAnsi="Calibri" w:eastAsia="Calibri" w:cs="Calibri" w:asciiTheme="minorAscii" w:hAnsiTheme="minorAscii" w:eastAsiaTheme="minorAscii" w:cstheme="minorAscii"/>
          <w:b w:val="0"/>
          <w:bCs w:val="0"/>
          <w:sz w:val="24"/>
          <w:szCs w:val="24"/>
        </w:rPr>
        <w:t>the majority of</w:t>
      </w:r>
      <w:r w:rsidRPr="106724ED" w:rsidR="2592FBCC">
        <w:rPr>
          <w:rFonts w:ascii="Calibri" w:hAnsi="Calibri" w:eastAsia="Calibri" w:cs="Calibri" w:asciiTheme="minorAscii" w:hAnsiTheme="minorAscii" w:eastAsiaTheme="minorAscii" w:cstheme="minorAscii"/>
          <w:b w:val="0"/>
          <w:bCs w:val="0"/>
          <w:sz w:val="24"/>
          <w:szCs w:val="24"/>
        </w:rPr>
        <w:t xml:space="preserve"> projects are funded </w:t>
      </w:r>
      <w:r w:rsidRPr="106724ED" w:rsidR="2592FBCC">
        <w:rPr>
          <w:rFonts w:ascii="Calibri" w:hAnsi="Calibri" w:eastAsia="Calibri" w:cs="Calibri" w:asciiTheme="minorAscii" w:hAnsiTheme="minorAscii" w:eastAsiaTheme="minorAscii" w:cstheme="minorAscii"/>
          <w:b w:val="0"/>
          <w:bCs w:val="0"/>
          <w:sz w:val="24"/>
          <w:szCs w:val="24"/>
        </w:rPr>
        <w:t>as long as</w:t>
      </w:r>
      <w:r w:rsidRPr="106724ED" w:rsidR="2592FBCC">
        <w:rPr>
          <w:rFonts w:ascii="Calibri" w:hAnsi="Calibri" w:eastAsia="Calibri" w:cs="Calibri" w:asciiTheme="minorAscii" w:hAnsiTheme="minorAscii" w:eastAsiaTheme="minorAscii" w:cstheme="minorAscii"/>
          <w:b w:val="0"/>
          <w:bCs w:val="0"/>
          <w:sz w:val="24"/>
          <w:szCs w:val="24"/>
        </w:rPr>
        <w:t xml:space="preserve"> they meet eligibility and program requirements.</w:t>
      </w:r>
    </w:p>
    <w:sectPr w:rsidR="3B442CF2">
      <w:pgSz w:w="12240" w:h="15840" w:orient="portrait"/>
      <w:pgMar w:top="1440" w:right="1440" w:bottom="1440" w:left="1440" w:header="720" w:footer="720" w:gutter="0"/>
      <w:cols w:space="720"/>
      <w:docGrid w:linePitch="360"/>
      <w:headerReference w:type="default" r:id="R6c65f53cdd034d86"/>
      <w:footerReference w:type="default" r:id="Rb215dc125ca9406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6724ED" w:rsidTr="106724ED" w14:paraId="687FEC08">
      <w:trPr>
        <w:trHeight w:val="300"/>
      </w:trPr>
      <w:tc>
        <w:tcPr>
          <w:tcW w:w="3120" w:type="dxa"/>
          <w:tcMar/>
        </w:tcPr>
        <w:p w:rsidR="106724ED" w:rsidP="106724ED" w:rsidRDefault="106724ED" w14:paraId="085490F4" w14:textId="18F936F2">
          <w:pPr>
            <w:pStyle w:val="Header"/>
            <w:bidi w:val="0"/>
            <w:ind w:left="-115"/>
            <w:jc w:val="left"/>
          </w:pPr>
        </w:p>
      </w:tc>
      <w:tc>
        <w:tcPr>
          <w:tcW w:w="3120" w:type="dxa"/>
          <w:tcMar/>
        </w:tcPr>
        <w:p w:rsidR="106724ED" w:rsidP="106724ED" w:rsidRDefault="106724ED" w14:paraId="461C2976" w14:textId="0B990C54">
          <w:pPr>
            <w:pStyle w:val="Header"/>
            <w:bidi w:val="0"/>
            <w:jc w:val="center"/>
          </w:pPr>
        </w:p>
      </w:tc>
      <w:tc>
        <w:tcPr>
          <w:tcW w:w="3120" w:type="dxa"/>
          <w:tcMar/>
        </w:tcPr>
        <w:p w:rsidR="106724ED" w:rsidP="106724ED" w:rsidRDefault="106724ED" w14:paraId="64B77D58" w14:textId="36EFCB0D">
          <w:pPr>
            <w:pStyle w:val="Header"/>
            <w:bidi w:val="0"/>
            <w:ind w:right="-115"/>
            <w:jc w:val="right"/>
          </w:pPr>
          <w:r>
            <w:fldChar w:fldCharType="begin"/>
          </w:r>
          <w:r>
            <w:instrText xml:space="preserve">PAGE</w:instrText>
          </w:r>
          <w:r>
            <w:fldChar w:fldCharType="separate"/>
          </w:r>
          <w:r>
            <w:fldChar w:fldCharType="end"/>
          </w:r>
          <w:r w:rsidR="106724ED">
            <w:rPr/>
            <w:t xml:space="preserve"> of </w:t>
          </w:r>
          <w:r>
            <w:fldChar w:fldCharType="begin"/>
          </w:r>
          <w:r>
            <w:instrText xml:space="preserve">NUMPAGES</w:instrText>
          </w:r>
          <w:r>
            <w:fldChar w:fldCharType="separate"/>
          </w:r>
          <w:r>
            <w:fldChar w:fldCharType="end"/>
          </w:r>
        </w:p>
      </w:tc>
    </w:tr>
  </w:tbl>
  <w:p w:rsidR="106724ED" w:rsidP="106724ED" w:rsidRDefault="106724ED" w14:paraId="43430243" w14:textId="6AC2E68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6724ED" w:rsidTr="106724ED" w14:paraId="55E648C8">
      <w:trPr>
        <w:trHeight w:val="300"/>
      </w:trPr>
      <w:tc>
        <w:tcPr>
          <w:tcW w:w="3120" w:type="dxa"/>
          <w:tcMar/>
        </w:tcPr>
        <w:p w:rsidR="106724ED" w:rsidP="106724ED" w:rsidRDefault="106724ED" w14:paraId="486AADDA" w14:textId="19865008">
          <w:pPr>
            <w:pStyle w:val="Header"/>
            <w:bidi w:val="0"/>
            <w:ind w:left="-115"/>
            <w:jc w:val="left"/>
          </w:pPr>
        </w:p>
      </w:tc>
      <w:tc>
        <w:tcPr>
          <w:tcW w:w="3120" w:type="dxa"/>
          <w:tcMar/>
        </w:tcPr>
        <w:p w:rsidR="106724ED" w:rsidP="106724ED" w:rsidRDefault="106724ED" w14:paraId="53665807" w14:textId="2FA6806B">
          <w:pPr>
            <w:pStyle w:val="Header"/>
            <w:bidi w:val="0"/>
            <w:jc w:val="center"/>
          </w:pPr>
        </w:p>
      </w:tc>
      <w:tc>
        <w:tcPr>
          <w:tcW w:w="3120" w:type="dxa"/>
          <w:tcMar/>
        </w:tcPr>
        <w:p w:rsidR="106724ED" w:rsidP="106724ED" w:rsidRDefault="106724ED" w14:paraId="20820EFB" w14:textId="71987980">
          <w:pPr>
            <w:pStyle w:val="Header"/>
            <w:bidi w:val="0"/>
            <w:ind w:right="-115"/>
            <w:jc w:val="right"/>
          </w:pPr>
        </w:p>
      </w:tc>
    </w:tr>
  </w:tbl>
  <w:p w:rsidR="106724ED" w:rsidP="106724ED" w:rsidRDefault="106724ED" w14:paraId="1C65A61D" w14:textId="75E18D15">
    <w:pPr>
      <w:pStyle w:val="Header"/>
      <w:bidi w:val="0"/>
    </w:pPr>
  </w:p>
</w:hdr>
</file>

<file path=word/intelligence2.xml><?xml version="1.0" encoding="utf-8"?>
<int2:intelligence xmlns:int2="http://schemas.microsoft.com/office/intelligence/2020/intelligence">
  <int2:observations>
    <int2:textHash int2:hashCode="7tGQOmX7UTdcml" int2:id="nIcrVla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0">
    <w:nsid w:val="5c4008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287e2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31e4c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359675"/>
    <w:multiLevelType w:val="hybridMultilevel"/>
    <w:tmpl w:val="5614A9AC"/>
    <w:lvl w:ilvl="0" w:tplc="995AA4FE">
      <w:start w:val="1"/>
      <w:numFmt w:val="bullet"/>
      <w:lvlText w:val="-"/>
      <w:lvlJc w:val="left"/>
      <w:pPr>
        <w:ind w:left="720" w:hanging="360"/>
      </w:pPr>
      <w:rPr>
        <w:rFonts w:hint="default" w:ascii="Calibri" w:hAnsi="Calibri"/>
      </w:rPr>
    </w:lvl>
    <w:lvl w:ilvl="1" w:tplc="3940D53C">
      <w:start w:val="1"/>
      <w:numFmt w:val="bullet"/>
      <w:lvlText w:val="o"/>
      <w:lvlJc w:val="left"/>
      <w:pPr>
        <w:ind w:left="1440" w:hanging="360"/>
      </w:pPr>
      <w:rPr>
        <w:rFonts w:hint="default" w:ascii="Courier New" w:hAnsi="Courier New"/>
      </w:rPr>
    </w:lvl>
    <w:lvl w:ilvl="2" w:tplc="D8E0C5AC">
      <w:start w:val="1"/>
      <w:numFmt w:val="bullet"/>
      <w:lvlText w:val=""/>
      <w:lvlJc w:val="left"/>
      <w:pPr>
        <w:ind w:left="2160" w:hanging="360"/>
      </w:pPr>
      <w:rPr>
        <w:rFonts w:hint="default" w:ascii="Wingdings" w:hAnsi="Wingdings"/>
      </w:rPr>
    </w:lvl>
    <w:lvl w:ilvl="3" w:tplc="E0B8B4AC">
      <w:start w:val="1"/>
      <w:numFmt w:val="bullet"/>
      <w:lvlText w:val=""/>
      <w:lvlJc w:val="left"/>
      <w:pPr>
        <w:ind w:left="2880" w:hanging="360"/>
      </w:pPr>
      <w:rPr>
        <w:rFonts w:hint="default" w:ascii="Symbol" w:hAnsi="Symbol"/>
      </w:rPr>
    </w:lvl>
    <w:lvl w:ilvl="4" w:tplc="B9125CAC">
      <w:start w:val="1"/>
      <w:numFmt w:val="bullet"/>
      <w:lvlText w:val="o"/>
      <w:lvlJc w:val="left"/>
      <w:pPr>
        <w:ind w:left="3600" w:hanging="360"/>
      </w:pPr>
      <w:rPr>
        <w:rFonts w:hint="default" w:ascii="Courier New" w:hAnsi="Courier New"/>
      </w:rPr>
    </w:lvl>
    <w:lvl w:ilvl="5" w:tplc="BAD06B2C">
      <w:start w:val="1"/>
      <w:numFmt w:val="bullet"/>
      <w:lvlText w:val=""/>
      <w:lvlJc w:val="left"/>
      <w:pPr>
        <w:ind w:left="4320" w:hanging="360"/>
      </w:pPr>
      <w:rPr>
        <w:rFonts w:hint="default" w:ascii="Wingdings" w:hAnsi="Wingdings"/>
      </w:rPr>
    </w:lvl>
    <w:lvl w:ilvl="6" w:tplc="FF748E72">
      <w:start w:val="1"/>
      <w:numFmt w:val="bullet"/>
      <w:lvlText w:val=""/>
      <w:lvlJc w:val="left"/>
      <w:pPr>
        <w:ind w:left="5040" w:hanging="360"/>
      </w:pPr>
      <w:rPr>
        <w:rFonts w:hint="default" w:ascii="Symbol" w:hAnsi="Symbol"/>
      </w:rPr>
    </w:lvl>
    <w:lvl w:ilvl="7" w:tplc="0D70D67E">
      <w:start w:val="1"/>
      <w:numFmt w:val="bullet"/>
      <w:lvlText w:val="o"/>
      <w:lvlJc w:val="left"/>
      <w:pPr>
        <w:ind w:left="5760" w:hanging="360"/>
      </w:pPr>
      <w:rPr>
        <w:rFonts w:hint="default" w:ascii="Courier New" w:hAnsi="Courier New"/>
      </w:rPr>
    </w:lvl>
    <w:lvl w:ilvl="8" w:tplc="191CCEE0">
      <w:start w:val="1"/>
      <w:numFmt w:val="bullet"/>
      <w:lvlText w:val=""/>
      <w:lvlJc w:val="left"/>
      <w:pPr>
        <w:ind w:left="6480" w:hanging="360"/>
      </w:pPr>
      <w:rPr>
        <w:rFonts w:hint="default" w:ascii="Wingdings" w:hAnsi="Wingdings"/>
      </w:rPr>
    </w:lvl>
  </w:abstractNum>
  <w:abstractNum w:abstractNumId="1" w15:restartNumberingAfterBreak="0">
    <w:nsid w:val="07704151"/>
    <w:multiLevelType w:val="hybridMultilevel"/>
    <w:tmpl w:val="51465DF2"/>
    <w:lvl w:ilvl="0" w:tplc="7B2E1A60">
      <w:start w:val="1"/>
      <w:numFmt w:val="bullet"/>
      <w:lvlText w:val="-"/>
      <w:lvlJc w:val="left"/>
      <w:pPr>
        <w:ind w:left="720" w:hanging="360"/>
      </w:pPr>
      <w:rPr>
        <w:rFonts w:hint="default" w:ascii="Calibri" w:hAnsi="Calibri"/>
      </w:rPr>
    </w:lvl>
    <w:lvl w:ilvl="1" w:tplc="5752625E">
      <w:start w:val="1"/>
      <w:numFmt w:val="bullet"/>
      <w:lvlText w:val="o"/>
      <w:lvlJc w:val="left"/>
      <w:pPr>
        <w:ind w:left="1440" w:hanging="360"/>
      </w:pPr>
      <w:rPr>
        <w:rFonts w:hint="default" w:ascii="Courier New" w:hAnsi="Courier New"/>
      </w:rPr>
    </w:lvl>
    <w:lvl w:ilvl="2" w:tplc="1C3C8794">
      <w:start w:val="1"/>
      <w:numFmt w:val="bullet"/>
      <w:lvlText w:val=""/>
      <w:lvlJc w:val="left"/>
      <w:pPr>
        <w:ind w:left="2160" w:hanging="360"/>
      </w:pPr>
      <w:rPr>
        <w:rFonts w:hint="default" w:ascii="Wingdings" w:hAnsi="Wingdings"/>
      </w:rPr>
    </w:lvl>
    <w:lvl w:ilvl="3" w:tplc="B91632D6">
      <w:start w:val="1"/>
      <w:numFmt w:val="bullet"/>
      <w:lvlText w:val=""/>
      <w:lvlJc w:val="left"/>
      <w:pPr>
        <w:ind w:left="2880" w:hanging="360"/>
      </w:pPr>
      <w:rPr>
        <w:rFonts w:hint="default" w:ascii="Symbol" w:hAnsi="Symbol"/>
      </w:rPr>
    </w:lvl>
    <w:lvl w:ilvl="4" w:tplc="98187704">
      <w:start w:val="1"/>
      <w:numFmt w:val="bullet"/>
      <w:lvlText w:val="o"/>
      <w:lvlJc w:val="left"/>
      <w:pPr>
        <w:ind w:left="3600" w:hanging="360"/>
      </w:pPr>
      <w:rPr>
        <w:rFonts w:hint="default" w:ascii="Courier New" w:hAnsi="Courier New"/>
      </w:rPr>
    </w:lvl>
    <w:lvl w:ilvl="5" w:tplc="5692729A">
      <w:start w:val="1"/>
      <w:numFmt w:val="bullet"/>
      <w:lvlText w:val=""/>
      <w:lvlJc w:val="left"/>
      <w:pPr>
        <w:ind w:left="4320" w:hanging="360"/>
      </w:pPr>
      <w:rPr>
        <w:rFonts w:hint="default" w:ascii="Wingdings" w:hAnsi="Wingdings"/>
      </w:rPr>
    </w:lvl>
    <w:lvl w:ilvl="6" w:tplc="0B8E896A">
      <w:start w:val="1"/>
      <w:numFmt w:val="bullet"/>
      <w:lvlText w:val=""/>
      <w:lvlJc w:val="left"/>
      <w:pPr>
        <w:ind w:left="5040" w:hanging="360"/>
      </w:pPr>
      <w:rPr>
        <w:rFonts w:hint="default" w:ascii="Symbol" w:hAnsi="Symbol"/>
      </w:rPr>
    </w:lvl>
    <w:lvl w:ilvl="7" w:tplc="437C55E8">
      <w:start w:val="1"/>
      <w:numFmt w:val="bullet"/>
      <w:lvlText w:val="o"/>
      <w:lvlJc w:val="left"/>
      <w:pPr>
        <w:ind w:left="5760" w:hanging="360"/>
      </w:pPr>
      <w:rPr>
        <w:rFonts w:hint="default" w:ascii="Courier New" w:hAnsi="Courier New"/>
      </w:rPr>
    </w:lvl>
    <w:lvl w:ilvl="8" w:tplc="2F5AFFB4">
      <w:start w:val="1"/>
      <w:numFmt w:val="bullet"/>
      <w:lvlText w:val=""/>
      <w:lvlJc w:val="left"/>
      <w:pPr>
        <w:ind w:left="6480" w:hanging="360"/>
      </w:pPr>
      <w:rPr>
        <w:rFonts w:hint="default" w:ascii="Wingdings" w:hAnsi="Wingdings"/>
      </w:rPr>
    </w:lvl>
  </w:abstractNum>
  <w:abstractNum w:abstractNumId="2" w15:restartNumberingAfterBreak="0">
    <w:nsid w:val="09D0FB24"/>
    <w:multiLevelType w:val="hybridMultilevel"/>
    <w:tmpl w:val="26AA92AC"/>
    <w:lvl w:ilvl="0" w:tplc="72A0F0FA">
      <w:start w:val="1"/>
      <w:numFmt w:val="bullet"/>
      <w:lvlText w:val="-"/>
      <w:lvlJc w:val="left"/>
      <w:pPr>
        <w:ind w:left="720" w:hanging="360"/>
      </w:pPr>
      <w:rPr>
        <w:rFonts w:hint="default" w:ascii="Calibri" w:hAnsi="Calibri"/>
      </w:rPr>
    </w:lvl>
    <w:lvl w:ilvl="1" w:tplc="4FC6AE20">
      <w:start w:val="1"/>
      <w:numFmt w:val="bullet"/>
      <w:lvlText w:val="o"/>
      <w:lvlJc w:val="left"/>
      <w:pPr>
        <w:ind w:left="1440" w:hanging="360"/>
      </w:pPr>
      <w:rPr>
        <w:rFonts w:hint="default" w:ascii="Courier New" w:hAnsi="Courier New"/>
      </w:rPr>
    </w:lvl>
    <w:lvl w:ilvl="2" w:tplc="AFDE81D6">
      <w:start w:val="1"/>
      <w:numFmt w:val="bullet"/>
      <w:lvlText w:val=""/>
      <w:lvlJc w:val="left"/>
      <w:pPr>
        <w:ind w:left="2160" w:hanging="360"/>
      </w:pPr>
      <w:rPr>
        <w:rFonts w:hint="default" w:ascii="Wingdings" w:hAnsi="Wingdings"/>
      </w:rPr>
    </w:lvl>
    <w:lvl w:ilvl="3" w:tplc="5FF24758">
      <w:start w:val="1"/>
      <w:numFmt w:val="bullet"/>
      <w:lvlText w:val=""/>
      <w:lvlJc w:val="left"/>
      <w:pPr>
        <w:ind w:left="2880" w:hanging="360"/>
      </w:pPr>
      <w:rPr>
        <w:rFonts w:hint="default" w:ascii="Symbol" w:hAnsi="Symbol"/>
      </w:rPr>
    </w:lvl>
    <w:lvl w:ilvl="4" w:tplc="63CADA3A">
      <w:start w:val="1"/>
      <w:numFmt w:val="bullet"/>
      <w:lvlText w:val="o"/>
      <w:lvlJc w:val="left"/>
      <w:pPr>
        <w:ind w:left="3600" w:hanging="360"/>
      </w:pPr>
      <w:rPr>
        <w:rFonts w:hint="default" w:ascii="Courier New" w:hAnsi="Courier New"/>
      </w:rPr>
    </w:lvl>
    <w:lvl w:ilvl="5" w:tplc="9ED83CDA">
      <w:start w:val="1"/>
      <w:numFmt w:val="bullet"/>
      <w:lvlText w:val=""/>
      <w:lvlJc w:val="left"/>
      <w:pPr>
        <w:ind w:left="4320" w:hanging="360"/>
      </w:pPr>
      <w:rPr>
        <w:rFonts w:hint="default" w:ascii="Wingdings" w:hAnsi="Wingdings"/>
      </w:rPr>
    </w:lvl>
    <w:lvl w:ilvl="6" w:tplc="E44A9678">
      <w:start w:val="1"/>
      <w:numFmt w:val="bullet"/>
      <w:lvlText w:val=""/>
      <w:lvlJc w:val="left"/>
      <w:pPr>
        <w:ind w:left="5040" w:hanging="360"/>
      </w:pPr>
      <w:rPr>
        <w:rFonts w:hint="default" w:ascii="Symbol" w:hAnsi="Symbol"/>
      </w:rPr>
    </w:lvl>
    <w:lvl w:ilvl="7" w:tplc="EE220CA4">
      <w:start w:val="1"/>
      <w:numFmt w:val="bullet"/>
      <w:lvlText w:val="o"/>
      <w:lvlJc w:val="left"/>
      <w:pPr>
        <w:ind w:left="5760" w:hanging="360"/>
      </w:pPr>
      <w:rPr>
        <w:rFonts w:hint="default" w:ascii="Courier New" w:hAnsi="Courier New"/>
      </w:rPr>
    </w:lvl>
    <w:lvl w:ilvl="8" w:tplc="5282B75E">
      <w:start w:val="1"/>
      <w:numFmt w:val="bullet"/>
      <w:lvlText w:val=""/>
      <w:lvlJc w:val="left"/>
      <w:pPr>
        <w:ind w:left="6480" w:hanging="360"/>
      </w:pPr>
      <w:rPr>
        <w:rFonts w:hint="default" w:ascii="Wingdings" w:hAnsi="Wingdings"/>
      </w:rPr>
    </w:lvl>
  </w:abstractNum>
  <w:abstractNum w:abstractNumId="3" w15:restartNumberingAfterBreak="0">
    <w:nsid w:val="0CD3962C"/>
    <w:multiLevelType w:val="hybridMultilevel"/>
    <w:tmpl w:val="447CA0FC"/>
    <w:lvl w:ilvl="0" w:tplc="93082DB8">
      <w:start w:val="1"/>
      <w:numFmt w:val="bullet"/>
      <w:lvlText w:val="-"/>
      <w:lvlJc w:val="left"/>
      <w:pPr>
        <w:ind w:left="720" w:hanging="360"/>
      </w:pPr>
      <w:rPr>
        <w:rFonts w:hint="default" w:ascii="Calibri" w:hAnsi="Calibri"/>
      </w:rPr>
    </w:lvl>
    <w:lvl w:ilvl="1" w:tplc="45A8B6EC">
      <w:start w:val="1"/>
      <w:numFmt w:val="bullet"/>
      <w:lvlText w:val="o"/>
      <w:lvlJc w:val="left"/>
      <w:pPr>
        <w:ind w:left="1440" w:hanging="360"/>
      </w:pPr>
      <w:rPr>
        <w:rFonts w:hint="default" w:ascii="Courier New" w:hAnsi="Courier New"/>
      </w:rPr>
    </w:lvl>
    <w:lvl w:ilvl="2" w:tplc="052238C6">
      <w:start w:val="1"/>
      <w:numFmt w:val="bullet"/>
      <w:lvlText w:val=""/>
      <w:lvlJc w:val="left"/>
      <w:pPr>
        <w:ind w:left="2160" w:hanging="360"/>
      </w:pPr>
      <w:rPr>
        <w:rFonts w:hint="default" w:ascii="Wingdings" w:hAnsi="Wingdings"/>
      </w:rPr>
    </w:lvl>
    <w:lvl w:ilvl="3" w:tplc="721E80D6">
      <w:start w:val="1"/>
      <w:numFmt w:val="bullet"/>
      <w:lvlText w:val=""/>
      <w:lvlJc w:val="left"/>
      <w:pPr>
        <w:ind w:left="2880" w:hanging="360"/>
      </w:pPr>
      <w:rPr>
        <w:rFonts w:hint="default" w:ascii="Symbol" w:hAnsi="Symbol"/>
      </w:rPr>
    </w:lvl>
    <w:lvl w:ilvl="4" w:tplc="F4724D1E">
      <w:start w:val="1"/>
      <w:numFmt w:val="bullet"/>
      <w:lvlText w:val="o"/>
      <w:lvlJc w:val="left"/>
      <w:pPr>
        <w:ind w:left="3600" w:hanging="360"/>
      </w:pPr>
      <w:rPr>
        <w:rFonts w:hint="default" w:ascii="Courier New" w:hAnsi="Courier New"/>
      </w:rPr>
    </w:lvl>
    <w:lvl w:ilvl="5" w:tplc="E1C602A6">
      <w:start w:val="1"/>
      <w:numFmt w:val="bullet"/>
      <w:lvlText w:val=""/>
      <w:lvlJc w:val="left"/>
      <w:pPr>
        <w:ind w:left="4320" w:hanging="360"/>
      </w:pPr>
      <w:rPr>
        <w:rFonts w:hint="default" w:ascii="Wingdings" w:hAnsi="Wingdings"/>
      </w:rPr>
    </w:lvl>
    <w:lvl w:ilvl="6" w:tplc="062E649E">
      <w:start w:val="1"/>
      <w:numFmt w:val="bullet"/>
      <w:lvlText w:val=""/>
      <w:lvlJc w:val="left"/>
      <w:pPr>
        <w:ind w:left="5040" w:hanging="360"/>
      </w:pPr>
      <w:rPr>
        <w:rFonts w:hint="default" w:ascii="Symbol" w:hAnsi="Symbol"/>
      </w:rPr>
    </w:lvl>
    <w:lvl w:ilvl="7" w:tplc="814481A2">
      <w:start w:val="1"/>
      <w:numFmt w:val="bullet"/>
      <w:lvlText w:val="o"/>
      <w:lvlJc w:val="left"/>
      <w:pPr>
        <w:ind w:left="5760" w:hanging="360"/>
      </w:pPr>
      <w:rPr>
        <w:rFonts w:hint="default" w:ascii="Courier New" w:hAnsi="Courier New"/>
      </w:rPr>
    </w:lvl>
    <w:lvl w:ilvl="8" w:tplc="C144FC94">
      <w:start w:val="1"/>
      <w:numFmt w:val="bullet"/>
      <w:lvlText w:val=""/>
      <w:lvlJc w:val="left"/>
      <w:pPr>
        <w:ind w:left="6480" w:hanging="360"/>
      </w:pPr>
      <w:rPr>
        <w:rFonts w:hint="default" w:ascii="Wingdings" w:hAnsi="Wingdings"/>
      </w:rPr>
    </w:lvl>
  </w:abstractNum>
  <w:abstractNum w:abstractNumId="4" w15:restartNumberingAfterBreak="0">
    <w:nsid w:val="11C4E0BF"/>
    <w:multiLevelType w:val="hybridMultilevel"/>
    <w:tmpl w:val="A7CA8302"/>
    <w:lvl w:ilvl="0" w:tplc="7AC8E7E0">
      <w:start w:val="1"/>
      <w:numFmt w:val="bullet"/>
      <w:lvlText w:val="-"/>
      <w:lvlJc w:val="left"/>
      <w:pPr>
        <w:ind w:left="720" w:hanging="360"/>
      </w:pPr>
      <w:rPr>
        <w:rFonts w:hint="default" w:ascii="Calibri" w:hAnsi="Calibri"/>
      </w:rPr>
    </w:lvl>
    <w:lvl w:ilvl="1" w:tplc="3438C406">
      <w:start w:val="1"/>
      <w:numFmt w:val="bullet"/>
      <w:lvlText w:val="o"/>
      <w:lvlJc w:val="left"/>
      <w:pPr>
        <w:ind w:left="1440" w:hanging="360"/>
      </w:pPr>
      <w:rPr>
        <w:rFonts w:hint="default" w:ascii="Courier New" w:hAnsi="Courier New"/>
      </w:rPr>
    </w:lvl>
    <w:lvl w:ilvl="2" w:tplc="ABDA53CE">
      <w:start w:val="1"/>
      <w:numFmt w:val="bullet"/>
      <w:lvlText w:val=""/>
      <w:lvlJc w:val="left"/>
      <w:pPr>
        <w:ind w:left="2160" w:hanging="360"/>
      </w:pPr>
      <w:rPr>
        <w:rFonts w:hint="default" w:ascii="Wingdings" w:hAnsi="Wingdings"/>
      </w:rPr>
    </w:lvl>
    <w:lvl w:ilvl="3" w:tplc="9962E204">
      <w:start w:val="1"/>
      <w:numFmt w:val="bullet"/>
      <w:lvlText w:val=""/>
      <w:lvlJc w:val="left"/>
      <w:pPr>
        <w:ind w:left="2880" w:hanging="360"/>
      </w:pPr>
      <w:rPr>
        <w:rFonts w:hint="default" w:ascii="Symbol" w:hAnsi="Symbol"/>
      </w:rPr>
    </w:lvl>
    <w:lvl w:ilvl="4" w:tplc="4C0A7EA2">
      <w:start w:val="1"/>
      <w:numFmt w:val="bullet"/>
      <w:lvlText w:val="o"/>
      <w:lvlJc w:val="left"/>
      <w:pPr>
        <w:ind w:left="3600" w:hanging="360"/>
      </w:pPr>
      <w:rPr>
        <w:rFonts w:hint="default" w:ascii="Courier New" w:hAnsi="Courier New"/>
      </w:rPr>
    </w:lvl>
    <w:lvl w:ilvl="5" w:tplc="95DEE4D2">
      <w:start w:val="1"/>
      <w:numFmt w:val="bullet"/>
      <w:lvlText w:val=""/>
      <w:lvlJc w:val="left"/>
      <w:pPr>
        <w:ind w:left="4320" w:hanging="360"/>
      </w:pPr>
      <w:rPr>
        <w:rFonts w:hint="default" w:ascii="Wingdings" w:hAnsi="Wingdings"/>
      </w:rPr>
    </w:lvl>
    <w:lvl w:ilvl="6" w:tplc="D736ECB4">
      <w:start w:val="1"/>
      <w:numFmt w:val="bullet"/>
      <w:lvlText w:val=""/>
      <w:lvlJc w:val="left"/>
      <w:pPr>
        <w:ind w:left="5040" w:hanging="360"/>
      </w:pPr>
      <w:rPr>
        <w:rFonts w:hint="default" w:ascii="Symbol" w:hAnsi="Symbol"/>
      </w:rPr>
    </w:lvl>
    <w:lvl w:ilvl="7" w:tplc="55F06E76">
      <w:start w:val="1"/>
      <w:numFmt w:val="bullet"/>
      <w:lvlText w:val="o"/>
      <w:lvlJc w:val="left"/>
      <w:pPr>
        <w:ind w:left="5760" w:hanging="360"/>
      </w:pPr>
      <w:rPr>
        <w:rFonts w:hint="default" w:ascii="Courier New" w:hAnsi="Courier New"/>
      </w:rPr>
    </w:lvl>
    <w:lvl w:ilvl="8" w:tplc="3BE63DA4">
      <w:start w:val="1"/>
      <w:numFmt w:val="bullet"/>
      <w:lvlText w:val=""/>
      <w:lvlJc w:val="left"/>
      <w:pPr>
        <w:ind w:left="6480" w:hanging="360"/>
      </w:pPr>
      <w:rPr>
        <w:rFonts w:hint="default" w:ascii="Wingdings" w:hAnsi="Wingdings"/>
      </w:rPr>
    </w:lvl>
  </w:abstractNum>
  <w:abstractNum w:abstractNumId="5" w15:restartNumberingAfterBreak="0">
    <w:nsid w:val="16635B6A"/>
    <w:multiLevelType w:val="hybridMultilevel"/>
    <w:tmpl w:val="3B3E1938"/>
    <w:lvl w:ilvl="0" w:tplc="EA4E459E">
      <w:start w:val="1"/>
      <w:numFmt w:val="bullet"/>
      <w:lvlText w:val="-"/>
      <w:lvlJc w:val="left"/>
      <w:pPr>
        <w:ind w:left="720" w:hanging="360"/>
      </w:pPr>
      <w:rPr>
        <w:rFonts w:hint="default" w:ascii="Calibri" w:hAnsi="Calibri"/>
      </w:rPr>
    </w:lvl>
    <w:lvl w:ilvl="1" w:tplc="4A4477C8">
      <w:start w:val="1"/>
      <w:numFmt w:val="bullet"/>
      <w:lvlText w:val="o"/>
      <w:lvlJc w:val="left"/>
      <w:pPr>
        <w:ind w:left="1440" w:hanging="360"/>
      </w:pPr>
      <w:rPr>
        <w:rFonts w:hint="default" w:ascii="Courier New" w:hAnsi="Courier New"/>
      </w:rPr>
    </w:lvl>
    <w:lvl w:ilvl="2" w:tplc="96360B3C">
      <w:start w:val="1"/>
      <w:numFmt w:val="bullet"/>
      <w:lvlText w:val=""/>
      <w:lvlJc w:val="left"/>
      <w:pPr>
        <w:ind w:left="2160" w:hanging="360"/>
      </w:pPr>
      <w:rPr>
        <w:rFonts w:hint="default" w:ascii="Wingdings" w:hAnsi="Wingdings"/>
      </w:rPr>
    </w:lvl>
    <w:lvl w:ilvl="3" w:tplc="8132D51E">
      <w:start w:val="1"/>
      <w:numFmt w:val="bullet"/>
      <w:lvlText w:val=""/>
      <w:lvlJc w:val="left"/>
      <w:pPr>
        <w:ind w:left="2880" w:hanging="360"/>
      </w:pPr>
      <w:rPr>
        <w:rFonts w:hint="default" w:ascii="Symbol" w:hAnsi="Symbol"/>
      </w:rPr>
    </w:lvl>
    <w:lvl w:ilvl="4" w:tplc="9574E760">
      <w:start w:val="1"/>
      <w:numFmt w:val="bullet"/>
      <w:lvlText w:val="o"/>
      <w:lvlJc w:val="left"/>
      <w:pPr>
        <w:ind w:left="3600" w:hanging="360"/>
      </w:pPr>
      <w:rPr>
        <w:rFonts w:hint="default" w:ascii="Courier New" w:hAnsi="Courier New"/>
      </w:rPr>
    </w:lvl>
    <w:lvl w:ilvl="5" w:tplc="CBE4627E">
      <w:start w:val="1"/>
      <w:numFmt w:val="bullet"/>
      <w:lvlText w:val=""/>
      <w:lvlJc w:val="left"/>
      <w:pPr>
        <w:ind w:left="4320" w:hanging="360"/>
      </w:pPr>
      <w:rPr>
        <w:rFonts w:hint="default" w:ascii="Wingdings" w:hAnsi="Wingdings"/>
      </w:rPr>
    </w:lvl>
    <w:lvl w:ilvl="6" w:tplc="17D2236E">
      <w:start w:val="1"/>
      <w:numFmt w:val="bullet"/>
      <w:lvlText w:val=""/>
      <w:lvlJc w:val="left"/>
      <w:pPr>
        <w:ind w:left="5040" w:hanging="360"/>
      </w:pPr>
      <w:rPr>
        <w:rFonts w:hint="default" w:ascii="Symbol" w:hAnsi="Symbol"/>
      </w:rPr>
    </w:lvl>
    <w:lvl w:ilvl="7" w:tplc="9A180EE0">
      <w:start w:val="1"/>
      <w:numFmt w:val="bullet"/>
      <w:lvlText w:val="o"/>
      <w:lvlJc w:val="left"/>
      <w:pPr>
        <w:ind w:left="5760" w:hanging="360"/>
      </w:pPr>
      <w:rPr>
        <w:rFonts w:hint="default" w:ascii="Courier New" w:hAnsi="Courier New"/>
      </w:rPr>
    </w:lvl>
    <w:lvl w:ilvl="8" w:tplc="FB080D4A">
      <w:start w:val="1"/>
      <w:numFmt w:val="bullet"/>
      <w:lvlText w:val=""/>
      <w:lvlJc w:val="left"/>
      <w:pPr>
        <w:ind w:left="6480" w:hanging="360"/>
      </w:pPr>
      <w:rPr>
        <w:rFonts w:hint="default" w:ascii="Wingdings" w:hAnsi="Wingdings"/>
      </w:rPr>
    </w:lvl>
  </w:abstractNum>
  <w:abstractNum w:abstractNumId="6" w15:restartNumberingAfterBreak="0">
    <w:nsid w:val="212025F1"/>
    <w:multiLevelType w:val="hybridMultilevel"/>
    <w:tmpl w:val="438EEC78"/>
    <w:lvl w:ilvl="0" w:tplc="42F65B54">
      <w:start w:val="1"/>
      <w:numFmt w:val="bullet"/>
      <w:lvlText w:val="-"/>
      <w:lvlJc w:val="left"/>
      <w:pPr>
        <w:ind w:left="720" w:hanging="360"/>
      </w:pPr>
      <w:rPr>
        <w:rFonts w:hint="default" w:ascii="Calibri" w:hAnsi="Calibri"/>
      </w:rPr>
    </w:lvl>
    <w:lvl w:ilvl="1" w:tplc="397A453A">
      <w:start w:val="1"/>
      <w:numFmt w:val="bullet"/>
      <w:lvlText w:val="o"/>
      <w:lvlJc w:val="left"/>
      <w:pPr>
        <w:ind w:left="1440" w:hanging="360"/>
      </w:pPr>
      <w:rPr>
        <w:rFonts w:hint="default" w:ascii="Courier New" w:hAnsi="Courier New"/>
      </w:rPr>
    </w:lvl>
    <w:lvl w:ilvl="2" w:tplc="3024362C">
      <w:start w:val="1"/>
      <w:numFmt w:val="bullet"/>
      <w:lvlText w:val=""/>
      <w:lvlJc w:val="left"/>
      <w:pPr>
        <w:ind w:left="2160" w:hanging="360"/>
      </w:pPr>
      <w:rPr>
        <w:rFonts w:hint="default" w:ascii="Wingdings" w:hAnsi="Wingdings"/>
      </w:rPr>
    </w:lvl>
    <w:lvl w:ilvl="3" w:tplc="B80C3A7E">
      <w:start w:val="1"/>
      <w:numFmt w:val="bullet"/>
      <w:lvlText w:val=""/>
      <w:lvlJc w:val="left"/>
      <w:pPr>
        <w:ind w:left="2880" w:hanging="360"/>
      </w:pPr>
      <w:rPr>
        <w:rFonts w:hint="default" w:ascii="Symbol" w:hAnsi="Symbol"/>
      </w:rPr>
    </w:lvl>
    <w:lvl w:ilvl="4" w:tplc="6180D58A">
      <w:start w:val="1"/>
      <w:numFmt w:val="bullet"/>
      <w:lvlText w:val="o"/>
      <w:lvlJc w:val="left"/>
      <w:pPr>
        <w:ind w:left="3600" w:hanging="360"/>
      </w:pPr>
      <w:rPr>
        <w:rFonts w:hint="default" w:ascii="Courier New" w:hAnsi="Courier New"/>
      </w:rPr>
    </w:lvl>
    <w:lvl w:ilvl="5" w:tplc="A3CE9DE8">
      <w:start w:val="1"/>
      <w:numFmt w:val="bullet"/>
      <w:lvlText w:val=""/>
      <w:lvlJc w:val="left"/>
      <w:pPr>
        <w:ind w:left="4320" w:hanging="360"/>
      </w:pPr>
      <w:rPr>
        <w:rFonts w:hint="default" w:ascii="Wingdings" w:hAnsi="Wingdings"/>
      </w:rPr>
    </w:lvl>
    <w:lvl w:ilvl="6" w:tplc="61101B16">
      <w:start w:val="1"/>
      <w:numFmt w:val="bullet"/>
      <w:lvlText w:val=""/>
      <w:lvlJc w:val="left"/>
      <w:pPr>
        <w:ind w:left="5040" w:hanging="360"/>
      </w:pPr>
      <w:rPr>
        <w:rFonts w:hint="default" w:ascii="Symbol" w:hAnsi="Symbol"/>
      </w:rPr>
    </w:lvl>
    <w:lvl w:ilvl="7" w:tplc="917CD6CE">
      <w:start w:val="1"/>
      <w:numFmt w:val="bullet"/>
      <w:lvlText w:val="o"/>
      <w:lvlJc w:val="left"/>
      <w:pPr>
        <w:ind w:left="5760" w:hanging="360"/>
      </w:pPr>
      <w:rPr>
        <w:rFonts w:hint="default" w:ascii="Courier New" w:hAnsi="Courier New"/>
      </w:rPr>
    </w:lvl>
    <w:lvl w:ilvl="8" w:tplc="55BEB754">
      <w:start w:val="1"/>
      <w:numFmt w:val="bullet"/>
      <w:lvlText w:val=""/>
      <w:lvlJc w:val="left"/>
      <w:pPr>
        <w:ind w:left="6480" w:hanging="360"/>
      </w:pPr>
      <w:rPr>
        <w:rFonts w:hint="default" w:ascii="Wingdings" w:hAnsi="Wingdings"/>
      </w:rPr>
    </w:lvl>
  </w:abstractNum>
  <w:abstractNum w:abstractNumId="7" w15:restartNumberingAfterBreak="0">
    <w:nsid w:val="2A811291"/>
    <w:multiLevelType w:val="hybridMultilevel"/>
    <w:tmpl w:val="EAC87CF6"/>
    <w:lvl w:ilvl="0" w:tplc="70A4C0EE">
      <w:start w:val="1"/>
      <w:numFmt w:val="bullet"/>
      <w:lvlText w:val="-"/>
      <w:lvlJc w:val="left"/>
      <w:pPr>
        <w:ind w:left="720" w:hanging="360"/>
      </w:pPr>
      <w:rPr>
        <w:rFonts w:hint="default" w:ascii="Calibri" w:hAnsi="Calibri"/>
      </w:rPr>
    </w:lvl>
    <w:lvl w:ilvl="1" w:tplc="E708CCDA">
      <w:start w:val="1"/>
      <w:numFmt w:val="bullet"/>
      <w:lvlText w:val="o"/>
      <w:lvlJc w:val="left"/>
      <w:pPr>
        <w:ind w:left="1440" w:hanging="360"/>
      </w:pPr>
      <w:rPr>
        <w:rFonts w:hint="default" w:ascii="Courier New" w:hAnsi="Courier New"/>
      </w:rPr>
    </w:lvl>
    <w:lvl w:ilvl="2" w:tplc="56CA1B9C">
      <w:start w:val="1"/>
      <w:numFmt w:val="bullet"/>
      <w:lvlText w:val=""/>
      <w:lvlJc w:val="left"/>
      <w:pPr>
        <w:ind w:left="2160" w:hanging="360"/>
      </w:pPr>
      <w:rPr>
        <w:rFonts w:hint="default" w:ascii="Wingdings" w:hAnsi="Wingdings"/>
      </w:rPr>
    </w:lvl>
    <w:lvl w:ilvl="3" w:tplc="96083F50">
      <w:start w:val="1"/>
      <w:numFmt w:val="bullet"/>
      <w:lvlText w:val=""/>
      <w:lvlJc w:val="left"/>
      <w:pPr>
        <w:ind w:left="2880" w:hanging="360"/>
      </w:pPr>
      <w:rPr>
        <w:rFonts w:hint="default" w:ascii="Symbol" w:hAnsi="Symbol"/>
      </w:rPr>
    </w:lvl>
    <w:lvl w:ilvl="4" w:tplc="351A9F0A">
      <w:start w:val="1"/>
      <w:numFmt w:val="bullet"/>
      <w:lvlText w:val="o"/>
      <w:lvlJc w:val="left"/>
      <w:pPr>
        <w:ind w:left="3600" w:hanging="360"/>
      </w:pPr>
      <w:rPr>
        <w:rFonts w:hint="default" w:ascii="Courier New" w:hAnsi="Courier New"/>
      </w:rPr>
    </w:lvl>
    <w:lvl w:ilvl="5" w:tplc="D2EAF200">
      <w:start w:val="1"/>
      <w:numFmt w:val="bullet"/>
      <w:lvlText w:val=""/>
      <w:lvlJc w:val="left"/>
      <w:pPr>
        <w:ind w:left="4320" w:hanging="360"/>
      </w:pPr>
      <w:rPr>
        <w:rFonts w:hint="default" w:ascii="Wingdings" w:hAnsi="Wingdings"/>
      </w:rPr>
    </w:lvl>
    <w:lvl w:ilvl="6" w:tplc="6E4CB112">
      <w:start w:val="1"/>
      <w:numFmt w:val="bullet"/>
      <w:lvlText w:val=""/>
      <w:lvlJc w:val="left"/>
      <w:pPr>
        <w:ind w:left="5040" w:hanging="360"/>
      </w:pPr>
      <w:rPr>
        <w:rFonts w:hint="default" w:ascii="Symbol" w:hAnsi="Symbol"/>
      </w:rPr>
    </w:lvl>
    <w:lvl w:ilvl="7" w:tplc="78CE0178">
      <w:start w:val="1"/>
      <w:numFmt w:val="bullet"/>
      <w:lvlText w:val="o"/>
      <w:lvlJc w:val="left"/>
      <w:pPr>
        <w:ind w:left="5760" w:hanging="360"/>
      </w:pPr>
      <w:rPr>
        <w:rFonts w:hint="default" w:ascii="Courier New" w:hAnsi="Courier New"/>
      </w:rPr>
    </w:lvl>
    <w:lvl w:ilvl="8" w:tplc="D7EAD110">
      <w:start w:val="1"/>
      <w:numFmt w:val="bullet"/>
      <w:lvlText w:val=""/>
      <w:lvlJc w:val="left"/>
      <w:pPr>
        <w:ind w:left="6480" w:hanging="360"/>
      </w:pPr>
      <w:rPr>
        <w:rFonts w:hint="default" w:ascii="Wingdings" w:hAnsi="Wingdings"/>
      </w:rPr>
    </w:lvl>
  </w:abstractNum>
  <w:abstractNum w:abstractNumId="8" w15:restartNumberingAfterBreak="0">
    <w:nsid w:val="2F8C7E40"/>
    <w:multiLevelType w:val="hybridMultilevel"/>
    <w:tmpl w:val="C8C00A5E"/>
    <w:lvl w:ilvl="0" w:tplc="F2F419F4">
      <w:start w:val="1"/>
      <w:numFmt w:val="bullet"/>
      <w:lvlText w:val="-"/>
      <w:lvlJc w:val="left"/>
      <w:pPr>
        <w:ind w:left="720" w:hanging="360"/>
      </w:pPr>
      <w:rPr>
        <w:rFonts w:hint="default" w:ascii="Calibri" w:hAnsi="Calibri"/>
      </w:rPr>
    </w:lvl>
    <w:lvl w:ilvl="1" w:tplc="113458B6">
      <w:start w:val="1"/>
      <w:numFmt w:val="bullet"/>
      <w:lvlText w:val="o"/>
      <w:lvlJc w:val="left"/>
      <w:pPr>
        <w:ind w:left="1440" w:hanging="360"/>
      </w:pPr>
      <w:rPr>
        <w:rFonts w:hint="default" w:ascii="Courier New" w:hAnsi="Courier New"/>
      </w:rPr>
    </w:lvl>
    <w:lvl w:ilvl="2" w:tplc="A74CABFE">
      <w:start w:val="1"/>
      <w:numFmt w:val="bullet"/>
      <w:lvlText w:val=""/>
      <w:lvlJc w:val="left"/>
      <w:pPr>
        <w:ind w:left="2160" w:hanging="360"/>
      </w:pPr>
      <w:rPr>
        <w:rFonts w:hint="default" w:ascii="Wingdings" w:hAnsi="Wingdings"/>
      </w:rPr>
    </w:lvl>
    <w:lvl w:ilvl="3" w:tplc="D7103EE0">
      <w:start w:val="1"/>
      <w:numFmt w:val="bullet"/>
      <w:lvlText w:val=""/>
      <w:lvlJc w:val="left"/>
      <w:pPr>
        <w:ind w:left="2880" w:hanging="360"/>
      </w:pPr>
      <w:rPr>
        <w:rFonts w:hint="default" w:ascii="Symbol" w:hAnsi="Symbol"/>
      </w:rPr>
    </w:lvl>
    <w:lvl w:ilvl="4" w:tplc="69E600E2">
      <w:start w:val="1"/>
      <w:numFmt w:val="bullet"/>
      <w:lvlText w:val="o"/>
      <w:lvlJc w:val="left"/>
      <w:pPr>
        <w:ind w:left="3600" w:hanging="360"/>
      </w:pPr>
      <w:rPr>
        <w:rFonts w:hint="default" w:ascii="Courier New" w:hAnsi="Courier New"/>
      </w:rPr>
    </w:lvl>
    <w:lvl w:ilvl="5" w:tplc="330A7C64">
      <w:start w:val="1"/>
      <w:numFmt w:val="bullet"/>
      <w:lvlText w:val=""/>
      <w:lvlJc w:val="left"/>
      <w:pPr>
        <w:ind w:left="4320" w:hanging="360"/>
      </w:pPr>
      <w:rPr>
        <w:rFonts w:hint="default" w:ascii="Wingdings" w:hAnsi="Wingdings"/>
      </w:rPr>
    </w:lvl>
    <w:lvl w:ilvl="6" w:tplc="ABEC0BD0">
      <w:start w:val="1"/>
      <w:numFmt w:val="bullet"/>
      <w:lvlText w:val=""/>
      <w:lvlJc w:val="left"/>
      <w:pPr>
        <w:ind w:left="5040" w:hanging="360"/>
      </w:pPr>
      <w:rPr>
        <w:rFonts w:hint="default" w:ascii="Symbol" w:hAnsi="Symbol"/>
      </w:rPr>
    </w:lvl>
    <w:lvl w:ilvl="7" w:tplc="8EA839C4">
      <w:start w:val="1"/>
      <w:numFmt w:val="bullet"/>
      <w:lvlText w:val="o"/>
      <w:lvlJc w:val="left"/>
      <w:pPr>
        <w:ind w:left="5760" w:hanging="360"/>
      </w:pPr>
      <w:rPr>
        <w:rFonts w:hint="default" w:ascii="Courier New" w:hAnsi="Courier New"/>
      </w:rPr>
    </w:lvl>
    <w:lvl w:ilvl="8" w:tplc="950EC82E">
      <w:start w:val="1"/>
      <w:numFmt w:val="bullet"/>
      <w:lvlText w:val=""/>
      <w:lvlJc w:val="left"/>
      <w:pPr>
        <w:ind w:left="6480" w:hanging="360"/>
      </w:pPr>
      <w:rPr>
        <w:rFonts w:hint="default" w:ascii="Wingdings" w:hAnsi="Wingdings"/>
      </w:rPr>
    </w:lvl>
  </w:abstractNum>
  <w:abstractNum w:abstractNumId="9" w15:restartNumberingAfterBreak="0">
    <w:nsid w:val="36FC5A56"/>
    <w:multiLevelType w:val="hybridMultilevel"/>
    <w:tmpl w:val="59A0B71A"/>
    <w:lvl w:ilvl="0" w:tplc="E9226698">
      <w:start w:val="1"/>
      <w:numFmt w:val="bullet"/>
      <w:lvlText w:val="-"/>
      <w:lvlJc w:val="left"/>
      <w:pPr>
        <w:ind w:left="720" w:hanging="360"/>
      </w:pPr>
      <w:rPr>
        <w:rFonts w:hint="default" w:ascii="Calibri" w:hAnsi="Calibri"/>
      </w:rPr>
    </w:lvl>
    <w:lvl w:ilvl="1" w:tplc="3D462AD0">
      <w:start w:val="1"/>
      <w:numFmt w:val="bullet"/>
      <w:lvlText w:val="o"/>
      <w:lvlJc w:val="left"/>
      <w:pPr>
        <w:ind w:left="1440" w:hanging="360"/>
      </w:pPr>
      <w:rPr>
        <w:rFonts w:hint="default" w:ascii="Courier New" w:hAnsi="Courier New"/>
      </w:rPr>
    </w:lvl>
    <w:lvl w:ilvl="2" w:tplc="D0C0FEF4">
      <w:start w:val="1"/>
      <w:numFmt w:val="bullet"/>
      <w:lvlText w:val=""/>
      <w:lvlJc w:val="left"/>
      <w:pPr>
        <w:ind w:left="2160" w:hanging="360"/>
      </w:pPr>
      <w:rPr>
        <w:rFonts w:hint="default" w:ascii="Wingdings" w:hAnsi="Wingdings"/>
      </w:rPr>
    </w:lvl>
    <w:lvl w:ilvl="3" w:tplc="972C1ED4">
      <w:start w:val="1"/>
      <w:numFmt w:val="bullet"/>
      <w:lvlText w:val=""/>
      <w:lvlJc w:val="left"/>
      <w:pPr>
        <w:ind w:left="2880" w:hanging="360"/>
      </w:pPr>
      <w:rPr>
        <w:rFonts w:hint="default" w:ascii="Symbol" w:hAnsi="Symbol"/>
      </w:rPr>
    </w:lvl>
    <w:lvl w:ilvl="4" w:tplc="F864B30E">
      <w:start w:val="1"/>
      <w:numFmt w:val="bullet"/>
      <w:lvlText w:val="o"/>
      <w:lvlJc w:val="left"/>
      <w:pPr>
        <w:ind w:left="3600" w:hanging="360"/>
      </w:pPr>
      <w:rPr>
        <w:rFonts w:hint="default" w:ascii="Courier New" w:hAnsi="Courier New"/>
      </w:rPr>
    </w:lvl>
    <w:lvl w:ilvl="5" w:tplc="9AC8709A">
      <w:start w:val="1"/>
      <w:numFmt w:val="bullet"/>
      <w:lvlText w:val=""/>
      <w:lvlJc w:val="left"/>
      <w:pPr>
        <w:ind w:left="4320" w:hanging="360"/>
      </w:pPr>
      <w:rPr>
        <w:rFonts w:hint="default" w:ascii="Wingdings" w:hAnsi="Wingdings"/>
      </w:rPr>
    </w:lvl>
    <w:lvl w:ilvl="6" w:tplc="26609296">
      <w:start w:val="1"/>
      <w:numFmt w:val="bullet"/>
      <w:lvlText w:val=""/>
      <w:lvlJc w:val="left"/>
      <w:pPr>
        <w:ind w:left="5040" w:hanging="360"/>
      </w:pPr>
      <w:rPr>
        <w:rFonts w:hint="default" w:ascii="Symbol" w:hAnsi="Symbol"/>
      </w:rPr>
    </w:lvl>
    <w:lvl w:ilvl="7" w:tplc="0DC8169A">
      <w:start w:val="1"/>
      <w:numFmt w:val="bullet"/>
      <w:lvlText w:val="o"/>
      <w:lvlJc w:val="left"/>
      <w:pPr>
        <w:ind w:left="5760" w:hanging="360"/>
      </w:pPr>
      <w:rPr>
        <w:rFonts w:hint="default" w:ascii="Courier New" w:hAnsi="Courier New"/>
      </w:rPr>
    </w:lvl>
    <w:lvl w:ilvl="8" w:tplc="7AC07674">
      <w:start w:val="1"/>
      <w:numFmt w:val="bullet"/>
      <w:lvlText w:val=""/>
      <w:lvlJc w:val="left"/>
      <w:pPr>
        <w:ind w:left="6480" w:hanging="360"/>
      </w:pPr>
      <w:rPr>
        <w:rFonts w:hint="default" w:ascii="Wingdings" w:hAnsi="Wingdings"/>
      </w:rPr>
    </w:lvl>
  </w:abstractNum>
  <w:abstractNum w:abstractNumId="10" w15:restartNumberingAfterBreak="0">
    <w:nsid w:val="3BDF07B1"/>
    <w:multiLevelType w:val="hybridMultilevel"/>
    <w:tmpl w:val="7A56A766"/>
    <w:lvl w:ilvl="0" w:tplc="5D3C3F16">
      <w:start w:val="1"/>
      <w:numFmt w:val="bullet"/>
      <w:lvlText w:val="-"/>
      <w:lvlJc w:val="left"/>
      <w:pPr>
        <w:ind w:left="720" w:hanging="360"/>
      </w:pPr>
      <w:rPr>
        <w:rFonts w:hint="default" w:ascii="Calibri" w:hAnsi="Calibri"/>
      </w:rPr>
    </w:lvl>
    <w:lvl w:ilvl="1" w:tplc="A3BABBA4">
      <w:start w:val="1"/>
      <w:numFmt w:val="bullet"/>
      <w:lvlText w:val="o"/>
      <w:lvlJc w:val="left"/>
      <w:pPr>
        <w:ind w:left="1440" w:hanging="360"/>
      </w:pPr>
      <w:rPr>
        <w:rFonts w:hint="default" w:ascii="Courier New" w:hAnsi="Courier New"/>
      </w:rPr>
    </w:lvl>
    <w:lvl w:ilvl="2" w:tplc="F6F84836">
      <w:start w:val="1"/>
      <w:numFmt w:val="bullet"/>
      <w:lvlText w:val=""/>
      <w:lvlJc w:val="left"/>
      <w:pPr>
        <w:ind w:left="2160" w:hanging="360"/>
      </w:pPr>
      <w:rPr>
        <w:rFonts w:hint="default" w:ascii="Wingdings" w:hAnsi="Wingdings"/>
      </w:rPr>
    </w:lvl>
    <w:lvl w:ilvl="3" w:tplc="BA90A994">
      <w:start w:val="1"/>
      <w:numFmt w:val="bullet"/>
      <w:lvlText w:val=""/>
      <w:lvlJc w:val="left"/>
      <w:pPr>
        <w:ind w:left="2880" w:hanging="360"/>
      </w:pPr>
      <w:rPr>
        <w:rFonts w:hint="default" w:ascii="Symbol" w:hAnsi="Symbol"/>
      </w:rPr>
    </w:lvl>
    <w:lvl w:ilvl="4" w:tplc="0E64702C">
      <w:start w:val="1"/>
      <w:numFmt w:val="bullet"/>
      <w:lvlText w:val="o"/>
      <w:lvlJc w:val="left"/>
      <w:pPr>
        <w:ind w:left="3600" w:hanging="360"/>
      </w:pPr>
      <w:rPr>
        <w:rFonts w:hint="default" w:ascii="Courier New" w:hAnsi="Courier New"/>
      </w:rPr>
    </w:lvl>
    <w:lvl w:ilvl="5" w:tplc="E49CBACE">
      <w:start w:val="1"/>
      <w:numFmt w:val="bullet"/>
      <w:lvlText w:val=""/>
      <w:lvlJc w:val="left"/>
      <w:pPr>
        <w:ind w:left="4320" w:hanging="360"/>
      </w:pPr>
      <w:rPr>
        <w:rFonts w:hint="default" w:ascii="Wingdings" w:hAnsi="Wingdings"/>
      </w:rPr>
    </w:lvl>
    <w:lvl w:ilvl="6" w:tplc="1FD6AB44">
      <w:start w:val="1"/>
      <w:numFmt w:val="bullet"/>
      <w:lvlText w:val=""/>
      <w:lvlJc w:val="left"/>
      <w:pPr>
        <w:ind w:left="5040" w:hanging="360"/>
      </w:pPr>
      <w:rPr>
        <w:rFonts w:hint="default" w:ascii="Symbol" w:hAnsi="Symbol"/>
      </w:rPr>
    </w:lvl>
    <w:lvl w:ilvl="7" w:tplc="0102E666">
      <w:start w:val="1"/>
      <w:numFmt w:val="bullet"/>
      <w:lvlText w:val="o"/>
      <w:lvlJc w:val="left"/>
      <w:pPr>
        <w:ind w:left="5760" w:hanging="360"/>
      </w:pPr>
      <w:rPr>
        <w:rFonts w:hint="default" w:ascii="Courier New" w:hAnsi="Courier New"/>
      </w:rPr>
    </w:lvl>
    <w:lvl w:ilvl="8" w:tplc="94DAE848">
      <w:start w:val="1"/>
      <w:numFmt w:val="bullet"/>
      <w:lvlText w:val=""/>
      <w:lvlJc w:val="left"/>
      <w:pPr>
        <w:ind w:left="6480" w:hanging="360"/>
      </w:pPr>
      <w:rPr>
        <w:rFonts w:hint="default" w:ascii="Wingdings" w:hAnsi="Wingdings"/>
      </w:rPr>
    </w:lvl>
  </w:abstractNum>
  <w:abstractNum w:abstractNumId="11" w15:restartNumberingAfterBreak="0">
    <w:nsid w:val="45C6D120"/>
    <w:multiLevelType w:val="hybridMultilevel"/>
    <w:tmpl w:val="94062846"/>
    <w:lvl w:ilvl="0" w:tplc="6B9814B0">
      <w:start w:val="1"/>
      <w:numFmt w:val="decimal"/>
      <w:lvlText w:val="%1."/>
      <w:lvlJc w:val="left"/>
      <w:pPr>
        <w:ind w:left="720" w:hanging="360"/>
      </w:pPr>
    </w:lvl>
    <w:lvl w:ilvl="1" w:tplc="1ED2E1D0">
      <w:start w:val="1"/>
      <w:numFmt w:val="lowerLetter"/>
      <w:lvlText w:val="%2."/>
      <w:lvlJc w:val="left"/>
      <w:pPr>
        <w:ind w:left="1440" w:hanging="360"/>
      </w:pPr>
    </w:lvl>
    <w:lvl w:ilvl="2" w:tplc="AB4E7F10">
      <w:start w:val="1"/>
      <w:numFmt w:val="lowerRoman"/>
      <w:lvlText w:val="%3."/>
      <w:lvlJc w:val="right"/>
      <w:pPr>
        <w:ind w:left="2160" w:hanging="180"/>
      </w:pPr>
    </w:lvl>
    <w:lvl w:ilvl="3" w:tplc="02BE7F84">
      <w:start w:val="1"/>
      <w:numFmt w:val="decimal"/>
      <w:lvlText w:val="%4."/>
      <w:lvlJc w:val="left"/>
      <w:pPr>
        <w:ind w:left="2880" w:hanging="360"/>
      </w:pPr>
    </w:lvl>
    <w:lvl w:ilvl="4" w:tplc="78B8BC18">
      <w:start w:val="1"/>
      <w:numFmt w:val="lowerLetter"/>
      <w:lvlText w:val="%5."/>
      <w:lvlJc w:val="left"/>
      <w:pPr>
        <w:ind w:left="3600" w:hanging="360"/>
      </w:pPr>
    </w:lvl>
    <w:lvl w:ilvl="5" w:tplc="6E567C68">
      <w:start w:val="1"/>
      <w:numFmt w:val="lowerRoman"/>
      <w:lvlText w:val="%6."/>
      <w:lvlJc w:val="right"/>
      <w:pPr>
        <w:ind w:left="4320" w:hanging="180"/>
      </w:pPr>
    </w:lvl>
    <w:lvl w:ilvl="6" w:tplc="39447438">
      <w:start w:val="1"/>
      <w:numFmt w:val="decimal"/>
      <w:lvlText w:val="%7."/>
      <w:lvlJc w:val="left"/>
      <w:pPr>
        <w:ind w:left="5040" w:hanging="360"/>
      </w:pPr>
    </w:lvl>
    <w:lvl w:ilvl="7" w:tplc="FF0E6112">
      <w:start w:val="1"/>
      <w:numFmt w:val="lowerLetter"/>
      <w:lvlText w:val="%8."/>
      <w:lvlJc w:val="left"/>
      <w:pPr>
        <w:ind w:left="5760" w:hanging="360"/>
      </w:pPr>
    </w:lvl>
    <w:lvl w:ilvl="8" w:tplc="5686B5D4">
      <w:start w:val="1"/>
      <w:numFmt w:val="lowerRoman"/>
      <w:lvlText w:val="%9."/>
      <w:lvlJc w:val="right"/>
      <w:pPr>
        <w:ind w:left="6480" w:hanging="180"/>
      </w:pPr>
    </w:lvl>
  </w:abstractNum>
  <w:abstractNum w:abstractNumId="12" w15:restartNumberingAfterBreak="0">
    <w:nsid w:val="4991BAE4"/>
    <w:multiLevelType w:val="hybridMultilevel"/>
    <w:tmpl w:val="ED743626"/>
    <w:lvl w:ilvl="0" w:tplc="C5143E04">
      <w:start w:val="1"/>
      <w:numFmt w:val="decimal"/>
      <w:lvlText w:val="%1."/>
      <w:lvlJc w:val="left"/>
      <w:pPr>
        <w:ind w:left="720" w:hanging="360"/>
      </w:pPr>
    </w:lvl>
    <w:lvl w:ilvl="1" w:tplc="A40AB19A">
      <w:start w:val="1"/>
      <w:numFmt w:val="lowerLetter"/>
      <w:lvlText w:val="%2."/>
      <w:lvlJc w:val="left"/>
      <w:pPr>
        <w:ind w:left="1440" w:hanging="360"/>
      </w:pPr>
    </w:lvl>
    <w:lvl w:ilvl="2" w:tplc="F15CF3F6">
      <w:start w:val="1"/>
      <w:numFmt w:val="lowerRoman"/>
      <w:lvlText w:val="%3."/>
      <w:lvlJc w:val="right"/>
      <w:pPr>
        <w:ind w:left="2160" w:hanging="180"/>
      </w:pPr>
    </w:lvl>
    <w:lvl w:ilvl="3" w:tplc="E306DF1C">
      <w:start w:val="1"/>
      <w:numFmt w:val="decimal"/>
      <w:lvlText w:val="%4."/>
      <w:lvlJc w:val="left"/>
      <w:pPr>
        <w:ind w:left="2880" w:hanging="360"/>
      </w:pPr>
    </w:lvl>
    <w:lvl w:ilvl="4" w:tplc="F0626AB8">
      <w:start w:val="1"/>
      <w:numFmt w:val="lowerLetter"/>
      <w:lvlText w:val="%5."/>
      <w:lvlJc w:val="left"/>
      <w:pPr>
        <w:ind w:left="3600" w:hanging="360"/>
      </w:pPr>
    </w:lvl>
    <w:lvl w:ilvl="5" w:tplc="80107326">
      <w:start w:val="1"/>
      <w:numFmt w:val="lowerRoman"/>
      <w:lvlText w:val="%6."/>
      <w:lvlJc w:val="right"/>
      <w:pPr>
        <w:ind w:left="4320" w:hanging="180"/>
      </w:pPr>
    </w:lvl>
    <w:lvl w:ilvl="6" w:tplc="03EE134C">
      <w:start w:val="1"/>
      <w:numFmt w:val="decimal"/>
      <w:lvlText w:val="%7."/>
      <w:lvlJc w:val="left"/>
      <w:pPr>
        <w:ind w:left="5040" w:hanging="360"/>
      </w:pPr>
    </w:lvl>
    <w:lvl w:ilvl="7" w:tplc="9280AC4C">
      <w:start w:val="1"/>
      <w:numFmt w:val="lowerLetter"/>
      <w:lvlText w:val="%8."/>
      <w:lvlJc w:val="left"/>
      <w:pPr>
        <w:ind w:left="5760" w:hanging="360"/>
      </w:pPr>
    </w:lvl>
    <w:lvl w:ilvl="8" w:tplc="7390EE02">
      <w:start w:val="1"/>
      <w:numFmt w:val="lowerRoman"/>
      <w:lvlText w:val="%9."/>
      <w:lvlJc w:val="right"/>
      <w:pPr>
        <w:ind w:left="6480" w:hanging="180"/>
      </w:pPr>
    </w:lvl>
  </w:abstractNum>
  <w:abstractNum w:abstractNumId="13" w15:restartNumberingAfterBreak="0">
    <w:nsid w:val="5651B9A5"/>
    <w:multiLevelType w:val="hybridMultilevel"/>
    <w:tmpl w:val="B86EDE5A"/>
    <w:lvl w:ilvl="0" w:tplc="BCB61CBC">
      <w:start w:val="1"/>
      <w:numFmt w:val="bullet"/>
      <w:lvlText w:val="-"/>
      <w:lvlJc w:val="left"/>
      <w:pPr>
        <w:ind w:left="720" w:hanging="360"/>
      </w:pPr>
      <w:rPr>
        <w:rFonts w:hint="default" w:ascii="Calibri" w:hAnsi="Calibri"/>
      </w:rPr>
    </w:lvl>
    <w:lvl w:ilvl="1" w:tplc="E17CCF36">
      <w:start w:val="1"/>
      <w:numFmt w:val="bullet"/>
      <w:lvlText w:val="o"/>
      <w:lvlJc w:val="left"/>
      <w:pPr>
        <w:ind w:left="1440" w:hanging="360"/>
      </w:pPr>
      <w:rPr>
        <w:rFonts w:hint="default" w:ascii="Courier New" w:hAnsi="Courier New"/>
      </w:rPr>
    </w:lvl>
    <w:lvl w:ilvl="2" w:tplc="0186E616">
      <w:start w:val="1"/>
      <w:numFmt w:val="bullet"/>
      <w:lvlText w:val=""/>
      <w:lvlJc w:val="left"/>
      <w:pPr>
        <w:ind w:left="2160" w:hanging="360"/>
      </w:pPr>
      <w:rPr>
        <w:rFonts w:hint="default" w:ascii="Wingdings" w:hAnsi="Wingdings"/>
      </w:rPr>
    </w:lvl>
    <w:lvl w:ilvl="3" w:tplc="5B00910E">
      <w:start w:val="1"/>
      <w:numFmt w:val="bullet"/>
      <w:lvlText w:val=""/>
      <w:lvlJc w:val="left"/>
      <w:pPr>
        <w:ind w:left="2880" w:hanging="360"/>
      </w:pPr>
      <w:rPr>
        <w:rFonts w:hint="default" w:ascii="Symbol" w:hAnsi="Symbol"/>
      </w:rPr>
    </w:lvl>
    <w:lvl w:ilvl="4" w:tplc="51129512">
      <w:start w:val="1"/>
      <w:numFmt w:val="bullet"/>
      <w:lvlText w:val="o"/>
      <w:lvlJc w:val="left"/>
      <w:pPr>
        <w:ind w:left="3600" w:hanging="360"/>
      </w:pPr>
      <w:rPr>
        <w:rFonts w:hint="default" w:ascii="Courier New" w:hAnsi="Courier New"/>
      </w:rPr>
    </w:lvl>
    <w:lvl w:ilvl="5" w:tplc="5FB2CB1A">
      <w:start w:val="1"/>
      <w:numFmt w:val="bullet"/>
      <w:lvlText w:val=""/>
      <w:lvlJc w:val="left"/>
      <w:pPr>
        <w:ind w:left="4320" w:hanging="360"/>
      </w:pPr>
      <w:rPr>
        <w:rFonts w:hint="default" w:ascii="Wingdings" w:hAnsi="Wingdings"/>
      </w:rPr>
    </w:lvl>
    <w:lvl w:ilvl="6" w:tplc="3074320E">
      <w:start w:val="1"/>
      <w:numFmt w:val="bullet"/>
      <w:lvlText w:val=""/>
      <w:lvlJc w:val="left"/>
      <w:pPr>
        <w:ind w:left="5040" w:hanging="360"/>
      </w:pPr>
      <w:rPr>
        <w:rFonts w:hint="default" w:ascii="Symbol" w:hAnsi="Symbol"/>
      </w:rPr>
    </w:lvl>
    <w:lvl w:ilvl="7" w:tplc="C61C97E6">
      <w:start w:val="1"/>
      <w:numFmt w:val="bullet"/>
      <w:lvlText w:val="o"/>
      <w:lvlJc w:val="left"/>
      <w:pPr>
        <w:ind w:left="5760" w:hanging="360"/>
      </w:pPr>
      <w:rPr>
        <w:rFonts w:hint="default" w:ascii="Courier New" w:hAnsi="Courier New"/>
      </w:rPr>
    </w:lvl>
    <w:lvl w:ilvl="8" w:tplc="DDEEA310">
      <w:start w:val="1"/>
      <w:numFmt w:val="bullet"/>
      <w:lvlText w:val=""/>
      <w:lvlJc w:val="left"/>
      <w:pPr>
        <w:ind w:left="6480" w:hanging="360"/>
      </w:pPr>
      <w:rPr>
        <w:rFonts w:hint="default" w:ascii="Wingdings" w:hAnsi="Wingdings"/>
      </w:rPr>
    </w:lvl>
  </w:abstractNum>
  <w:abstractNum w:abstractNumId="14" w15:restartNumberingAfterBreak="0">
    <w:nsid w:val="5C622E36"/>
    <w:multiLevelType w:val="hybridMultilevel"/>
    <w:tmpl w:val="83C8F5AA"/>
    <w:lvl w:ilvl="0" w:tplc="1A0CC668">
      <w:start w:val="1"/>
      <w:numFmt w:val="bullet"/>
      <w:lvlText w:val="-"/>
      <w:lvlJc w:val="left"/>
      <w:pPr>
        <w:ind w:left="720" w:hanging="360"/>
      </w:pPr>
      <w:rPr>
        <w:rFonts w:hint="default" w:ascii="Calibri" w:hAnsi="Calibri"/>
      </w:rPr>
    </w:lvl>
    <w:lvl w:ilvl="1" w:tplc="3DBCD2E2">
      <w:start w:val="1"/>
      <w:numFmt w:val="bullet"/>
      <w:lvlText w:val="o"/>
      <w:lvlJc w:val="left"/>
      <w:pPr>
        <w:ind w:left="1440" w:hanging="360"/>
      </w:pPr>
      <w:rPr>
        <w:rFonts w:hint="default" w:ascii="Courier New" w:hAnsi="Courier New"/>
      </w:rPr>
    </w:lvl>
    <w:lvl w:ilvl="2" w:tplc="BE9C1684">
      <w:start w:val="1"/>
      <w:numFmt w:val="bullet"/>
      <w:lvlText w:val=""/>
      <w:lvlJc w:val="left"/>
      <w:pPr>
        <w:ind w:left="2160" w:hanging="360"/>
      </w:pPr>
      <w:rPr>
        <w:rFonts w:hint="default" w:ascii="Wingdings" w:hAnsi="Wingdings"/>
      </w:rPr>
    </w:lvl>
    <w:lvl w:ilvl="3" w:tplc="330E1E58">
      <w:start w:val="1"/>
      <w:numFmt w:val="bullet"/>
      <w:lvlText w:val=""/>
      <w:lvlJc w:val="left"/>
      <w:pPr>
        <w:ind w:left="2880" w:hanging="360"/>
      </w:pPr>
      <w:rPr>
        <w:rFonts w:hint="default" w:ascii="Symbol" w:hAnsi="Symbol"/>
      </w:rPr>
    </w:lvl>
    <w:lvl w:ilvl="4" w:tplc="67802BE4">
      <w:start w:val="1"/>
      <w:numFmt w:val="bullet"/>
      <w:lvlText w:val="o"/>
      <w:lvlJc w:val="left"/>
      <w:pPr>
        <w:ind w:left="3600" w:hanging="360"/>
      </w:pPr>
      <w:rPr>
        <w:rFonts w:hint="default" w:ascii="Courier New" w:hAnsi="Courier New"/>
      </w:rPr>
    </w:lvl>
    <w:lvl w:ilvl="5" w:tplc="3508CF42">
      <w:start w:val="1"/>
      <w:numFmt w:val="bullet"/>
      <w:lvlText w:val=""/>
      <w:lvlJc w:val="left"/>
      <w:pPr>
        <w:ind w:left="4320" w:hanging="360"/>
      </w:pPr>
      <w:rPr>
        <w:rFonts w:hint="default" w:ascii="Wingdings" w:hAnsi="Wingdings"/>
      </w:rPr>
    </w:lvl>
    <w:lvl w:ilvl="6" w:tplc="9E5E1144">
      <w:start w:val="1"/>
      <w:numFmt w:val="bullet"/>
      <w:lvlText w:val=""/>
      <w:lvlJc w:val="left"/>
      <w:pPr>
        <w:ind w:left="5040" w:hanging="360"/>
      </w:pPr>
      <w:rPr>
        <w:rFonts w:hint="default" w:ascii="Symbol" w:hAnsi="Symbol"/>
      </w:rPr>
    </w:lvl>
    <w:lvl w:ilvl="7" w:tplc="9CF05436">
      <w:start w:val="1"/>
      <w:numFmt w:val="bullet"/>
      <w:lvlText w:val="o"/>
      <w:lvlJc w:val="left"/>
      <w:pPr>
        <w:ind w:left="5760" w:hanging="360"/>
      </w:pPr>
      <w:rPr>
        <w:rFonts w:hint="default" w:ascii="Courier New" w:hAnsi="Courier New"/>
      </w:rPr>
    </w:lvl>
    <w:lvl w:ilvl="8" w:tplc="FAB0D1F8">
      <w:start w:val="1"/>
      <w:numFmt w:val="bullet"/>
      <w:lvlText w:val=""/>
      <w:lvlJc w:val="left"/>
      <w:pPr>
        <w:ind w:left="6480" w:hanging="360"/>
      </w:pPr>
      <w:rPr>
        <w:rFonts w:hint="default" w:ascii="Wingdings" w:hAnsi="Wingdings"/>
      </w:rPr>
    </w:lvl>
  </w:abstractNum>
  <w:abstractNum w:abstractNumId="15" w15:restartNumberingAfterBreak="0">
    <w:nsid w:val="61E5366C"/>
    <w:multiLevelType w:val="hybridMultilevel"/>
    <w:tmpl w:val="53DA2ECC"/>
    <w:lvl w:ilvl="0" w:tplc="90F0B5CC">
      <w:start w:val="1"/>
      <w:numFmt w:val="bullet"/>
      <w:lvlText w:val="-"/>
      <w:lvlJc w:val="left"/>
      <w:pPr>
        <w:ind w:left="720" w:hanging="360"/>
      </w:pPr>
      <w:rPr>
        <w:rFonts w:hint="default" w:ascii="Calibri" w:hAnsi="Calibri"/>
      </w:rPr>
    </w:lvl>
    <w:lvl w:ilvl="1" w:tplc="D65E90BA">
      <w:start w:val="1"/>
      <w:numFmt w:val="bullet"/>
      <w:lvlText w:val="o"/>
      <w:lvlJc w:val="left"/>
      <w:pPr>
        <w:ind w:left="1440" w:hanging="360"/>
      </w:pPr>
      <w:rPr>
        <w:rFonts w:hint="default" w:ascii="Courier New" w:hAnsi="Courier New"/>
      </w:rPr>
    </w:lvl>
    <w:lvl w:ilvl="2" w:tplc="C816A436">
      <w:start w:val="1"/>
      <w:numFmt w:val="bullet"/>
      <w:lvlText w:val=""/>
      <w:lvlJc w:val="left"/>
      <w:pPr>
        <w:ind w:left="2160" w:hanging="360"/>
      </w:pPr>
      <w:rPr>
        <w:rFonts w:hint="default" w:ascii="Wingdings" w:hAnsi="Wingdings"/>
      </w:rPr>
    </w:lvl>
    <w:lvl w:ilvl="3" w:tplc="1B780CA8">
      <w:start w:val="1"/>
      <w:numFmt w:val="bullet"/>
      <w:lvlText w:val=""/>
      <w:lvlJc w:val="left"/>
      <w:pPr>
        <w:ind w:left="2880" w:hanging="360"/>
      </w:pPr>
      <w:rPr>
        <w:rFonts w:hint="default" w:ascii="Symbol" w:hAnsi="Symbol"/>
      </w:rPr>
    </w:lvl>
    <w:lvl w:ilvl="4" w:tplc="FB743144">
      <w:start w:val="1"/>
      <w:numFmt w:val="bullet"/>
      <w:lvlText w:val="o"/>
      <w:lvlJc w:val="left"/>
      <w:pPr>
        <w:ind w:left="3600" w:hanging="360"/>
      </w:pPr>
      <w:rPr>
        <w:rFonts w:hint="default" w:ascii="Courier New" w:hAnsi="Courier New"/>
      </w:rPr>
    </w:lvl>
    <w:lvl w:ilvl="5" w:tplc="5F604446">
      <w:start w:val="1"/>
      <w:numFmt w:val="bullet"/>
      <w:lvlText w:val=""/>
      <w:lvlJc w:val="left"/>
      <w:pPr>
        <w:ind w:left="4320" w:hanging="360"/>
      </w:pPr>
      <w:rPr>
        <w:rFonts w:hint="default" w:ascii="Wingdings" w:hAnsi="Wingdings"/>
      </w:rPr>
    </w:lvl>
    <w:lvl w:ilvl="6" w:tplc="80E0B94E">
      <w:start w:val="1"/>
      <w:numFmt w:val="bullet"/>
      <w:lvlText w:val=""/>
      <w:lvlJc w:val="left"/>
      <w:pPr>
        <w:ind w:left="5040" w:hanging="360"/>
      </w:pPr>
      <w:rPr>
        <w:rFonts w:hint="default" w:ascii="Symbol" w:hAnsi="Symbol"/>
      </w:rPr>
    </w:lvl>
    <w:lvl w:ilvl="7" w:tplc="75744FCC">
      <w:start w:val="1"/>
      <w:numFmt w:val="bullet"/>
      <w:lvlText w:val="o"/>
      <w:lvlJc w:val="left"/>
      <w:pPr>
        <w:ind w:left="5760" w:hanging="360"/>
      </w:pPr>
      <w:rPr>
        <w:rFonts w:hint="default" w:ascii="Courier New" w:hAnsi="Courier New"/>
      </w:rPr>
    </w:lvl>
    <w:lvl w:ilvl="8" w:tplc="9F14362C">
      <w:start w:val="1"/>
      <w:numFmt w:val="bullet"/>
      <w:lvlText w:val=""/>
      <w:lvlJc w:val="left"/>
      <w:pPr>
        <w:ind w:left="6480" w:hanging="360"/>
      </w:pPr>
      <w:rPr>
        <w:rFonts w:hint="default" w:ascii="Wingdings" w:hAnsi="Wingdings"/>
      </w:rPr>
    </w:lvl>
  </w:abstractNum>
  <w:abstractNum w:abstractNumId="16" w15:restartNumberingAfterBreak="0">
    <w:nsid w:val="77E6B7CA"/>
    <w:multiLevelType w:val="hybridMultilevel"/>
    <w:tmpl w:val="C060BF4C"/>
    <w:lvl w:ilvl="0" w:tplc="7B8AD834">
      <w:start w:val="1"/>
      <w:numFmt w:val="bullet"/>
      <w:lvlText w:val="-"/>
      <w:lvlJc w:val="left"/>
      <w:pPr>
        <w:ind w:left="720" w:hanging="360"/>
      </w:pPr>
      <w:rPr>
        <w:rFonts w:hint="default" w:ascii="Calibri" w:hAnsi="Calibri"/>
      </w:rPr>
    </w:lvl>
    <w:lvl w:ilvl="1" w:tplc="E2BA9AE2">
      <w:start w:val="1"/>
      <w:numFmt w:val="bullet"/>
      <w:lvlText w:val="o"/>
      <w:lvlJc w:val="left"/>
      <w:pPr>
        <w:ind w:left="1440" w:hanging="360"/>
      </w:pPr>
      <w:rPr>
        <w:rFonts w:hint="default" w:ascii="Courier New" w:hAnsi="Courier New"/>
      </w:rPr>
    </w:lvl>
    <w:lvl w:ilvl="2" w:tplc="75DAC38C">
      <w:start w:val="1"/>
      <w:numFmt w:val="bullet"/>
      <w:lvlText w:val=""/>
      <w:lvlJc w:val="left"/>
      <w:pPr>
        <w:ind w:left="2160" w:hanging="360"/>
      </w:pPr>
      <w:rPr>
        <w:rFonts w:hint="default" w:ascii="Wingdings" w:hAnsi="Wingdings"/>
      </w:rPr>
    </w:lvl>
    <w:lvl w:ilvl="3" w:tplc="8C60A0A8">
      <w:start w:val="1"/>
      <w:numFmt w:val="bullet"/>
      <w:lvlText w:val=""/>
      <w:lvlJc w:val="left"/>
      <w:pPr>
        <w:ind w:left="2880" w:hanging="360"/>
      </w:pPr>
      <w:rPr>
        <w:rFonts w:hint="default" w:ascii="Symbol" w:hAnsi="Symbol"/>
      </w:rPr>
    </w:lvl>
    <w:lvl w:ilvl="4" w:tplc="CEBCBE70">
      <w:start w:val="1"/>
      <w:numFmt w:val="bullet"/>
      <w:lvlText w:val="o"/>
      <w:lvlJc w:val="left"/>
      <w:pPr>
        <w:ind w:left="3600" w:hanging="360"/>
      </w:pPr>
      <w:rPr>
        <w:rFonts w:hint="default" w:ascii="Courier New" w:hAnsi="Courier New"/>
      </w:rPr>
    </w:lvl>
    <w:lvl w:ilvl="5" w:tplc="5C50BB56">
      <w:start w:val="1"/>
      <w:numFmt w:val="bullet"/>
      <w:lvlText w:val=""/>
      <w:lvlJc w:val="left"/>
      <w:pPr>
        <w:ind w:left="4320" w:hanging="360"/>
      </w:pPr>
      <w:rPr>
        <w:rFonts w:hint="default" w:ascii="Wingdings" w:hAnsi="Wingdings"/>
      </w:rPr>
    </w:lvl>
    <w:lvl w:ilvl="6" w:tplc="740423A0">
      <w:start w:val="1"/>
      <w:numFmt w:val="bullet"/>
      <w:lvlText w:val=""/>
      <w:lvlJc w:val="left"/>
      <w:pPr>
        <w:ind w:left="5040" w:hanging="360"/>
      </w:pPr>
      <w:rPr>
        <w:rFonts w:hint="default" w:ascii="Symbol" w:hAnsi="Symbol"/>
      </w:rPr>
    </w:lvl>
    <w:lvl w:ilvl="7" w:tplc="03285044">
      <w:start w:val="1"/>
      <w:numFmt w:val="bullet"/>
      <w:lvlText w:val="o"/>
      <w:lvlJc w:val="left"/>
      <w:pPr>
        <w:ind w:left="5760" w:hanging="360"/>
      </w:pPr>
      <w:rPr>
        <w:rFonts w:hint="default" w:ascii="Courier New" w:hAnsi="Courier New"/>
      </w:rPr>
    </w:lvl>
    <w:lvl w:ilvl="8" w:tplc="8FC2A7D6">
      <w:start w:val="1"/>
      <w:numFmt w:val="bullet"/>
      <w:lvlText w:val=""/>
      <w:lvlJc w:val="left"/>
      <w:pPr>
        <w:ind w:left="6480" w:hanging="360"/>
      </w:pPr>
      <w:rPr>
        <w:rFonts w:hint="default" w:ascii="Wingdings" w:hAnsi="Wingdings"/>
      </w:rPr>
    </w:lvl>
  </w:abstractNum>
  <w:abstractNum w:abstractNumId="17" w15:restartNumberingAfterBreak="0">
    <w:nsid w:val="7FCB5EA7"/>
    <w:multiLevelType w:val="hybridMultilevel"/>
    <w:tmpl w:val="D71A7BB8"/>
    <w:lvl w:ilvl="0" w:tplc="B8D8AB2A">
      <w:start w:val="1"/>
      <w:numFmt w:val="bullet"/>
      <w:lvlText w:val="-"/>
      <w:lvlJc w:val="left"/>
      <w:pPr>
        <w:ind w:left="720" w:hanging="360"/>
      </w:pPr>
      <w:rPr>
        <w:rFonts w:hint="default" w:ascii="Calibri" w:hAnsi="Calibri"/>
      </w:rPr>
    </w:lvl>
    <w:lvl w:ilvl="1" w:tplc="E2742B30">
      <w:start w:val="1"/>
      <w:numFmt w:val="bullet"/>
      <w:lvlText w:val="o"/>
      <w:lvlJc w:val="left"/>
      <w:pPr>
        <w:ind w:left="1440" w:hanging="360"/>
      </w:pPr>
      <w:rPr>
        <w:rFonts w:hint="default" w:ascii="Courier New" w:hAnsi="Courier New"/>
      </w:rPr>
    </w:lvl>
    <w:lvl w:ilvl="2" w:tplc="178CD680">
      <w:start w:val="1"/>
      <w:numFmt w:val="bullet"/>
      <w:lvlText w:val=""/>
      <w:lvlJc w:val="left"/>
      <w:pPr>
        <w:ind w:left="2160" w:hanging="360"/>
      </w:pPr>
      <w:rPr>
        <w:rFonts w:hint="default" w:ascii="Wingdings" w:hAnsi="Wingdings"/>
      </w:rPr>
    </w:lvl>
    <w:lvl w:ilvl="3" w:tplc="91642E02">
      <w:start w:val="1"/>
      <w:numFmt w:val="bullet"/>
      <w:lvlText w:val=""/>
      <w:lvlJc w:val="left"/>
      <w:pPr>
        <w:ind w:left="2880" w:hanging="360"/>
      </w:pPr>
      <w:rPr>
        <w:rFonts w:hint="default" w:ascii="Symbol" w:hAnsi="Symbol"/>
      </w:rPr>
    </w:lvl>
    <w:lvl w:ilvl="4" w:tplc="4C769C9A">
      <w:start w:val="1"/>
      <w:numFmt w:val="bullet"/>
      <w:lvlText w:val="o"/>
      <w:lvlJc w:val="left"/>
      <w:pPr>
        <w:ind w:left="3600" w:hanging="360"/>
      </w:pPr>
      <w:rPr>
        <w:rFonts w:hint="default" w:ascii="Courier New" w:hAnsi="Courier New"/>
      </w:rPr>
    </w:lvl>
    <w:lvl w:ilvl="5" w:tplc="648267B6">
      <w:start w:val="1"/>
      <w:numFmt w:val="bullet"/>
      <w:lvlText w:val=""/>
      <w:lvlJc w:val="left"/>
      <w:pPr>
        <w:ind w:left="4320" w:hanging="360"/>
      </w:pPr>
      <w:rPr>
        <w:rFonts w:hint="default" w:ascii="Wingdings" w:hAnsi="Wingdings"/>
      </w:rPr>
    </w:lvl>
    <w:lvl w:ilvl="6" w:tplc="41804490">
      <w:start w:val="1"/>
      <w:numFmt w:val="bullet"/>
      <w:lvlText w:val=""/>
      <w:lvlJc w:val="left"/>
      <w:pPr>
        <w:ind w:left="5040" w:hanging="360"/>
      </w:pPr>
      <w:rPr>
        <w:rFonts w:hint="default" w:ascii="Symbol" w:hAnsi="Symbol"/>
      </w:rPr>
    </w:lvl>
    <w:lvl w:ilvl="7" w:tplc="C1E4D178">
      <w:start w:val="1"/>
      <w:numFmt w:val="bullet"/>
      <w:lvlText w:val="o"/>
      <w:lvlJc w:val="left"/>
      <w:pPr>
        <w:ind w:left="5760" w:hanging="360"/>
      </w:pPr>
      <w:rPr>
        <w:rFonts w:hint="default" w:ascii="Courier New" w:hAnsi="Courier New"/>
      </w:rPr>
    </w:lvl>
    <w:lvl w:ilvl="8" w:tplc="8CEE2174">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 w16cid:durableId="207686235">
    <w:abstractNumId w:val="11"/>
  </w:num>
  <w:num w:numId="2" w16cid:durableId="1195072749">
    <w:abstractNumId w:val="12"/>
  </w:num>
  <w:num w:numId="3" w16cid:durableId="751701730">
    <w:abstractNumId w:val="9"/>
  </w:num>
  <w:num w:numId="4" w16cid:durableId="280915366">
    <w:abstractNumId w:val="8"/>
  </w:num>
  <w:num w:numId="5" w16cid:durableId="919288193">
    <w:abstractNumId w:val="7"/>
  </w:num>
  <w:num w:numId="6" w16cid:durableId="318924428">
    <w:abstractNumId w:val="10"/>
  </w:num>
  <w:num w:numId="7" w16cid:durableId="311642037">
    <w:abstractNumId w:val="1"/>
  </w:num>
  <w:num w:numId="8" w16cid:durableId="1441102931">
    <w:abstractNumId w:val="16"/>
  </w:num>
  <w:num w:numId="9" w16cid:durableId="107507976">
    <w:abstractNumId w:val="6"/>
  </w:num>
  <w:num w:numId="10" w16cid:durableId="901600193">
    <w:abstractNumId w:val="2"/>
  </w:num>
  <w:num w:numId="11" w16cid:durableId="1972203980">
    <w:abstractNumId w:val="3"/>
  </w:num>
  <w:num w:numId="12" w16cid:durableId="958343619">
    <w:abstractNumId w:val="15"/>
  </w:num>
  <w:num w:numId="13" w16cid:durableId="794568672">
    <w:abstractNumId w:val="4"/>
  </w:num>
  <w:num w:numId="14" w16cid:durableId="504051859">
    <w:abstractNumId w:val="0"/>
  </w:num>
  <w:num w:numId="15" w16cid:durableId="956791182">
    <w:abstractNumId w:val="14"/>
  </w:num>
  <w:num w:numId="16" w16cid:durableId="2042628312">
    <w:abstractNumId w:val="5"/>
  </w:num>
  <w:num w:numId="17" w16cid:durableId="356396169">
    <w:abstractNumId w:val="17"/>
  </w:num>
  <w:num w:numId="18" w16cid:durableId="357391627">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694B70"/>
    <w:rsid w:val="00291B95"/>
    <w:rsid w:val="004DCA36"/>
    <w:rsid w:val="00775CF0"/>
    <w:rsid w:val="00823F97"/>
    <w:rsid w:val="00B41349"/>
    <w:rsid w:val="00BF8D31"/>
    <w:rsid w:val="00E75ADC"/>
    <w:rsid w:val="013522F6"/>
    <w:rsid w:val="0150DA32"/>
    <w:rsid w:val="01B4C314"/>
    <w:rsid w:val="01D194AE"/>
    <w:rsid w:val="020AB643"/>
    <w:rsid w:val="02B35F92"/>
    <w:rsid w:val="02C23962"/>
    <w:rsid w:val="02CF9981"/>
    <w:rsid w:val="02F4F01F"/>
    <w:rsid w:val="0304EBD4"/>
    <w:rsid w:val="03614264"/>
    <w:rsid w:val="037B16C0"/>
    <w:rsid w:val="039B4C4F"/>
    <w:rsid w:val="042ED4BA"/>
    <w:rsid w:val="0448C665"/>
    <w:rsid w:val="05144386"/>
    <w:rsid w:val="0527C1CA"/>
    <w:rsid w:val="05721F91"/>
    <w:rsid w:val="05D2199B"/>
    <w:rsid w:val="064FB087"/>
    <w:rsid w:val="065EF325"/>
    <w:rsid w:val="069C7B57"/>
    <w:rsid w:val="06CBD199"/>
    <w:rsid w:val="06D3A926"/>
    <w:rsid w:val="075D63E2"/>
    <w:rsid w:val="078BADB1"/>
    <w:rsid w:val="07BD5223"/>
    <w:rsid w:val="07FD6066"/>
    <w:rsid w:val="082065F9"/>
    <w:rsid w:val="089C696A"/>
    <w:rsid w:val="092D538D"/>
    <w:rsid w:val="09838D3A"/>
    <w:rsid w:val="09CA6893"/>
    <w:rsid w:val="09D757FB"/>
    <w:rsid w:val="0A5101C8"/>
    <w:rsid w:val="0A8E40FD"/>
    <w:rsid w:val="0AC9FF60"/>
    <w:rsid w:val="0B21EF3F"/>
    <w:rsid w:val="0B4259E0"/>
    <w:rsid w:val="0B55C048"/>
    <w:rsid w:val="0B813FEC"/>
    <w:rsid w:val="0B869C90"/>
    <w:rsid w:val="0B992C34"/>
    <w:rsid w:val="0BC22B0B"/>
    <w:rsid w:val="0BC942A0"/>
    <w:rsid w:val="0C36B30C"/>
    <w:rsid w:val="0C4A9150"/>
    <w:rsid w:val="0CA70C72"/>
    <w:rsid w:val="0D449125"/>
    <w:rsid w:val="0D93862D"/>
    <w:rsid w:val="0E097F35"/>
    <w:rsid w:val="0E9C6216"/>
    <w:rsid w:val="0EA00E6A"/>
    <w:rsid w:val="0EB3DE0A"/>
    <w:rsid w:val="0ECF314B"/>
    <w:rsid w:val="0ED1498E"/>
    <w:rsid w:val="0F1749F2"/>
    <w:rsid w:val="0F20F163"/>
    <w:rsid w:val="0F52749F"/>
    <w:rsid w:val="0F7C1505"/>
    <w:rsid w:val="0F803F89"/>
    <w:rsid w:val="0FB1D23F"/>
    <w:rsid w:val="0FC2E0EE"/>
    <w:rsid w:val="0FE895ED"/>
    <w:rsid w:val="10075573"/>
    <w:rsid w:val="106724ED"/>
    <w:rsid w:val="1083AB3D"/>
    <w:rsid w:val="1099F1F6"/>
    <w:rsid w:val="10B22D75"/>
    <w:rsid w:val="10B9446D"/>
    <w:rsid w:val="10DBE493"/>
    <w:rsid w:val="10EA5454"/>
    <w:rsid w:val="10F18DD9"/>
    <w:rsid w:val="1109B275"/>
    <w:rsid w:val="112C3486"/>
    <w:rsid w:val="112C8236"/>
    <w:rsid w:val="115E107C"/>
    <w:rsid w:val="117F15CE"/>
    <w:rsid w:val="119CD44B"/>
    <w:rsid w:val="11B0FC6A"/>
    <w:rsid w:val="11E8EF9E"/>
    <w:rsid w:val="12569933"/>
    <w:rsid w:val="129E9B6A"/>
    <w:rsid w:val="12CFA10F"/>
    <w:rsid w:val="12DD9337"/>
    <w:rsid w:val="1310183B"/>
    <w:rsid w:val="131C5A2F"/>
    <w:rsid w:val="137A2966"/>
    <w:rsid w:val="138B0050"/>
    <w:rsid w:val="1396FF58"/>
    <w:rsid w:val="13BCF898"/>
    <w:rsid w:val="13D079EE"/>
    <w:rsid w:val="13D9803E"/>
    <w:rsid w:val="13F5D587"/>
    <w:rsid w:val="15650963"/>
    <w:rsid w:val="15BE87A7"/>
    <w:rsid w:val="16690F22"/>
    <w:rsid w:val="1670456E"/>
    <w:rsid w:val="16D21484"/>
    <w:rsid w:val="16F7F8A3"/>
    <w:rsid w:val="16FF45B4"/>
    <w:rsid w:val="17264B36"/>
    <w:rsid w:val="175A9E43"/>
    <w:rsid w:val="180C15CF"/>
    <w:rsid w:val="184AFEF3"/>
    <w:rsid w:val="187C95B9"/>
    <w:rsid w:val="1893C904"/>
    <w:rsid w:val="18A01B47"/>
    <w:rsid w:val="18E39FFE"/>
    <w:rsid w:val="19DF860A"/>
    <w:rsid w:val="19EDAC9E"/>
    <w:rsid w:val="1A40C4D1"/>
    <w:rsid w:val="1B3EEE93"/>
    <w:rsid w:val="1B78F122"/>
    <w:rsid w:val="1B87B70B"/>
    <w:rsid w:val="1C210AB5"/>
    <w:rsid w:val="1C8202BB"/>
    <w:rsid w:val="1CDABEF4"/>
    <w:rsid w:val="1CDF86F2"/>
    <w:rsid w:val="1CF87270"/>
    <w:rsid w:val="1D0746EF"/>
    <w:rsid w:val="1D239B23"/>
    <w:rsid w:val="1D6BD706"/>
    <w:rsid w:val="1D6E1577"/>
    <w:rsid w:val="1DDB57B0"/>
    <w:rsid w:val="1E2537B8"/>
    <w:rsid w:val="1E2EB7A3"/>
    <w:rsid w:val="1E536AB8"/>
    <w:rsid w:val="1E536AB8"/>
    <w:rsid w:val="1E70A519"/>
    <w:rsid w:val="1E78D3AA"/>
    <w:rsid w:val="1EA301A0"/>
    <w:rsid w:val="1EC67560"/>
    <w:rsid w:val="1ED74052"/>
    <w:rsid w:val="1F41E351"/>
    <w:rsid w:val="200A1333"/>
    <w:rsid w:val="20333053"/>
    <w:rsid w:val="205A7324"/>
    <w:rsid w:val="20B80346"/>
    <w:rsid w:val="20C2B014"/>
    <w:rsid w:val="20C4F795"/>
    <w:rsid w:val="21217800"/>
    <w:rsid w:val="212C2636"/>
    <w:rsid w:val="213C6168"/>
    <w:rsid w:val="214C8B21"/>
    <w:rsid w:val="2169CCAD"/>
    <w:rsid w:val="216D1A98"/>
    <w:rsid w:val="21732C25"/>
    <w:rsid w:val="219DD357"/>
    <w:rsid w:val="21AE3017"/>
    <w:rsid w:val="21B78E45"/>
    <w:rsid w:val="21C00B0E"/>
    <w:rsid w:val="21FE456D"/>
    <w:rsid w:val="2220CEAB"/>
    <w:rsid w:val="222BB7F0"/>
    <w:rsid w:val="22770B9D"/>
    <w:rsid w:val="22918AED"/>
    <w:rsid w:val="22AF4A24"/>
    <w:rsid w:val="22CFA76C"/>
    <w:rsid w:val="22E40AFE"/>
    <w:rsid w:val="22F250F7"/>
    <w:rsid w:val="230EFC86"/>
    <w:rsid w:val="234A0078"/>
    <w:rsid w:val="236DE684"/>
    <w:rsid w:val="237D3F25"/>
    <w:rsid w:val="238C29EB"/>
    <w:rsid w:val="23942001"/>
    <w:rsid w:val="239C54A4"/>
    <w:rsid w:val="23F88F28"/>
    <w:rsid w:val="2478E762"/>
    <w:rsid w:val="24BE3522"/>
    <w:rsid w:val="256A9264"/>
    <w:rsid w:val="2571C136"/>
    <w:rsid w:val="2592FBCC"/>
    <w:rsid w:val="25937EDF"/>
    <w:rsid w:val="25CC528C"/>
    <w:rsid w:val="25DB1F54"/>
    <w:rsid w:val="25E826F5"/>
    <w:rsid w:val="25F2D993"/>
    <w:rsid w:val="2627BCE8"/>
    <w:rsid w:val="26669F7B"/>
    <w:rsid w:val="2699DC9C"/>
    <w:rsid w:val="26B01F91"/>
    <w:rsid w:val="27116D89"/>
    <w:rsid w:val="27B2E88D"/>
    <w:rsid w:val="27E61BDD"/>
    <w:rsid w:val="282A271F"/>
    <w:rsid w:val="28319ABA"/>
    <w:rsid w:val="28464BB4"/>
    <w:rsid w:val="28507638"/>
    <w:rsid w:val="2879677E"/>
    <w:rsid w:val="288ADEC2"/>
    <w:rsid w:val="2896DF7D"/>
    <w:rsid w:val="297EDDD3"/>
    <w:rsid w:val="2982FD43"/>
    <w:rsid w:val="29BCB9A3"/>
    <w:rsid w:val="29C1E6A3"/>
    <w:rsid w:val="29C5F780"/>
    <w:rsid w:val="2A1F0712"/>
    <w:rsid w:val="2A3D9D39"/>
    <w:rsid w:val="2A64531C"/>
    <w:rsid w:val="2AB1524E"/>
    <w:rsid w:val="2B31929C"/>
    <w:rsid w:val="2B37CB8B"/>
    <w:rsid w:val="2B494BAA"/>
    <w:rsid w:val="2B75A30B"/>
    <w:rsid w:val="2B92D01E"/>
    <w:rsid w:val="2BB4D911"/>
    <w:rsid w:val="2BC6D03F"/>
    <w:rsid w:val="2C00D6FF"/>
    <w:rsid w:val="2C1EB72A"/>
    <w:rsid w:val="2C24EEC5"/>
    <w:rsid w:val="2C539FA1"/>
    <w:rsid w:val="2CB67F7D"/>
    <w:rsid w:val="2CC634F0"/>
    <w:rsid w:val="2D947D3B"/>
    <w:rsid w:val="2DA54836"/>
    <w:rsid w:val="2DFA9C89"/>
    <w:rsid w:val="2E1A52A1"/>
    <w:rsid w:val="2E2A315B"/>
    <w:rsid w:val="2E479B95"/>
    <w:rsid w:val="2E56D9D8"/>
    <w:rsid w:val="2E57D06A"/>
    <w:rsid w:val="2E69335E"/>
    <w:rsid w:val="2E8A8D4A"/>
    <w:rsid w:val="2E9968A3"/>
    <w:rsid w:val="2F0802CF"/>
    <w:rsid w:val="2F522322"/>
    <w:rsid w:val="2F6EF1F8"/>
    <w:rsid w:val="2F7506BD"/>
    <w:rsid w:val="2F999303"/>
    <w:rsid w:val="2FCDF766"/>
    <w:rsid w:val="30107009"/>
    <w:rsid w:val="307180F1"/>
    <w:rsid w:val="308567BC"/>
    <w:rsid w:val="30A3D330"/>
    <w:rsid w:val="30C4DA80"/>
    <w:rsid w:val="310E9655"/>
    <w:rsid w:val="31240397"/>
    <w:rsid w:val="31393F2E"/>
    <w:rsid w:val="3154E4D3"/>
    <w:rsid w:val="318688C7"/>
    <w:rsid w:val="318E4528"/>
    <w:rsid w:val="31A98C9B"/>
    <w:rsid w:val="31BFD9D1"/>
    <w:rsid w:val="31C4D0BA"/>
    <w:rsid w:val="31DF5EED"/>
    <w:rsid w:val="32482DCD"/>
    <w:rsid w:val="324BA213"/>
    <w:rsid w:val="3266FF03"/>
    <w:rsid w:val="328E813E"/>
    <w:rsid w:val="32A51A90"/>
    <w:rsid w:val="32B56CAB"/>
    <w:rsid w:val="32F14DAE"/>
    <w:rsid w:val="332C004D"/>
    <w:rsid w:val="336BBA91"/>
    <w:rsid w:val="33D08C3E"/>
    <w:rsid w:val="343CB7DB"/>
    <w:rsid w:val="343F3D2F"/>
    <w:rsid w:val="348904C5"/>
    <w:rsid w:val="34ACFC6F"/>
    <w:rsid w:val="34BF83A2"/>
    <w:rsid w:val="351647D8"/>
    <w:rsid w:val="351C9271"/>
    <w:rsid w:val="35B4742A"/>
    <w:rsid w:val="36099510"/>
    <w:rsid w:val="3636A568"/>
    <w:rsid w:val="3643F9DC"/>
    <w:rsid w:val="36630A6C"/>
    <w:rsid w:val="367C32C9"/>
    <w:rsid w:val="36BF8B53"/>
    <w:rsid w:val="373D7BFE"/>
    <w:rsid w:val="375B4591"/>
    <w:rsid w:val="375B4591"/>
    <w:rsid w:val="37F90B7F"/>
    <w:rsid w:val="390B3628"/>
    <w:rsid w:val="390E2FFB"/>
    <w:rsid w:val="3946B415"/>
    <w:rsid w:val="397009A7"/>
    <w:rsid w:val="398923C3"/>
    <w:rsid w:val="399068F1"/>
    <w:rsid w:val="399A123E"/>
    <w:rsid w:val="39ADFC29"/>
    <w:rsid w:val="3A18627F"/>
    <w:rsid w:val="3A212F2E"/>
    <w:rsid w:val="3A413868"/>
    <w:rsid w:val="3A773468"/>
    <w:rsid w:val="3AC8E53C"/>
    <w:rsid w:val="3AFAA116"/>
    <w:rsid w:val="3AFC1AB0"/>
    <w:rsid w:val="3B442CF2"/>
    <w:rsid w:val="3B9584B2"/>
    <w:rsid w:val="3BA4C161"/>
    <w:rsid w:val="3BD5CB9A"/>
    <w:rsid w:val="3BF1188A"/>
    <w:rsid w:val="3BF1188A"/>
    <w:rsid w:val="3C0BF28A"/>
    <w:rsid w:val="3C1573AF"/>
    <w:rsid w:val="3C1993BD"/>
    <w:rsid w:val="3C231B64"/>
    <w:rsid w:val="3C868A0F"/>
    <w:rsid w:val="3CAD896C"/>
    <w:rsid w:val="3CDF7C5F"/>
    <w:rsid w:val="3CF29372"/>
    <w:rsid w:val="3D1604DC"/>
    <w:rsid w:val="3D52AAAF"/>
    <w:rsid w:val="3D805B0E"/>
    <w:rsid w:val="3D859572"/>
    <w:rsid w:val="3D980204"/>
    <w:rsid w:val="3DA815DF"/>
    <w:rsid w:val="3DEA88B5"/>
    <w:rsid w:val="3DF19754"/>
    <w:rsid w:val="3E0038CB"/>
    <w:rsid w:val="3E212695"/>
    <w:rsid w:val="3E2281DF"/>
    <w:rsid w:val="3E91AAD5"/>
    <w:rsid w:val="3EB86520"/>
    <w:rsid w:val="3EEF9673"/>
    <w:rsid w:val="3F06BA52"/>
    <w:rsid w:val="3F195790"/>
    <w:rsid w:val="3FD0242A"/>
    <w:rsid w:val="3FD1C584"/>
    <w:rsid w:val="408CFFDC"/>
    <w:rsid w:val="40F1B596"/>
    <w:rsid w:val="412C64C8"/>
    <w:rsid w:val="417CDBEE"/>
    <w:rsid w:val="41824852"/>
    <w:rsid w:val="41BEE570"/>
    <w:rsid w:val="41C1DC07"/>
    <w:rsid w:val="41C8D28F"/>
    <w:rsid w:val="41E9089E"/>
    <w:rsid w:val="42600714"/>
    <w:rsid w:val="42A01D5A"/>
    <w:rsid w:val="42CA8113"/>
    <w:rsid w:val="42E0A941"/>
    <w:rsid w:val="42F90C0A"/>
    <w:rsid w:val="430ACFD0"/>
    <w:rsid w:val="435EF432"/>
    <w:rsid w:val="43846B01"/>
    <w:rsid w:val="440222E7"/>
    <w:rsid w:val="4414D7DB"/>
    <w:rsid w:val="4486CD6A"/>
    <w:rsid w:val="449BCF26"/>
    <w:rsid w:val="44F19D9E"/>
    <w:rsid w:val="44F68632"/>
    <w:rsid w:val="4504FB6B"/>
    <w:rsid w:val="451282F8"/>
    <w:rsid w:val="45787258"/>
    <w:rsid w:val="457ECC70"/>
    <w:rsid w:val="45991A13"/>
    <w:rsid w:val="45B81BB4"/>
    <w:rsid w:val="463F2245"/>
    <w:rsid w:val="4681C615"/>
    <w:rsid w:val="46A1EA21"/>
    <w:rsid w:val="46BD324E"/>
    <w:rsid w:val="46F87118"/>
    <w:rsid w:val="46FCB3B6"/>
    <w:rsid w:val="475FC4A6"/>
    <w:rsid w:val="47BD1370"/>
    <w:rsid w:val="47D8CB42"/>
    <w:rsid w:val="47E24DB5"/>
    <w:rsid w:val="4810CBE7"/>
    <w:rsid w:val="48165EDC"/>
    <w:rsid w:val="481E85F6"/>
    <w:rsid w:val="48682D13"/>
    <w:rsid w:val="486DC148"/>
    <w:rsid w:val="48C43191"/>
    <w:rsid w:val="49291848"/>
    <w:rsid w:val="49310949"/>
    <w:rsid w:val="496712BA"/>
    <w:rsid w:val="496A4686"/>
    <w:rsid w:val="4990F979"/>
    <w:rsid w:val="49A493A4"/>
    <w:rsid w:val="49CA8A09"/>
    <w:rsid w:val="49FC048E"/>
    <w:rsid w:val="4BB774A4"/>
    <w:rsid w:val="4BBE7E85"/>
    <w:rsid w:val="4C28047B"/>
    <w:rsid w:val="4C63E20D"/>
    <w:rsid w:val="4C68AA0B"/>
    <w:rsid w:val="4C84B5DC"/>
    <w:rsid w:val="4CBC2400"/>
    <w:rsid w:val="4CBDACE1"/>
    <w:rsid w:val="4CCBDC1C"/>
    <w:rsid w:val="4CD7DE30"/>
    <w:rsid w:val="4CE1437B"/>
    <w:rsid w:val="4CE58AB1"/>
    <w:rsid w:val="4D15CBE5"/>
    <w:rsid w:val="4D5A2AB6"/>
    <w:rsid w:val="4DBEA312"/>
    <w:rsid w:val="4DDBFC43"/>
    <w:rsid w:val="4E453419"/>
    <w:rsid w:val="4E597D42"/>
    <w:rsid w:val="4E730544"/>
    <w:rsid w:val="4E921D4C"/>
    <w:rsid w:val="4F407213"/>
    <w:rsid w:val="4F569710"/>
    <w:rsid w:val="4F5F9179"/>
    <w:rsid w:val="4F77E997"/>
    <w:rsid w:val="4FCE18D9"/>
    <w:rsid w:val="501FF502"/>
    <w:rsid w:val="5088A6D5"/>
    <w:rsid w:val="5091D5E3"/>
    <w:rsid w:val="5113D36F"/>
    <w:rsid w:val="5166EDA5"/>
    <w:rsid w:val="517A7E84"/>
    <w:rsid w:val="519D83C4"/>
    <w:rsid w:val="51BBCEED"/>
    <w:rsid w:val="51C3CE63"/>
    <w:rsid w:val="51D4540A"/>
    <w:rsid w:val="51E18E0C"/>
    <w:rsid w:val="51EBCAC2"/>
    <w:rsid w:val="51F70257"/>
    <w:rsid w:val="52879D04"/>
    <w:rsid w:val="528DD8EB"/>
    <w:rsid w:val="5297622E"/>
    <w:rsid w:val="52981F9F"/>
    <w:rsid w:val="53205E5D"/>
    <w:rsid w:val="5332F699"/>
    <w:rsid w:val="535F9EC4"/>
    <w:rsid w:val="5429BE80"/>
    <w:rsid w:val="542E9161"/>
    <w:rsid w:val="544F38A9"/>
    <w:rsid w:val="5463A120"/>
    <w:rsid w:val="54A5B1A0"/>
    <w:rsid w:val="54B206C3"/>
    <w:rsid w:val="54D1C01E"/>
    <w:rsid w:val="54ED8C1B"/>
    <w:rsid w:val="551DB809"/>
    <w:rsid w:val="5543DEAA"/>
    <w:rsid w:val="55A7F2A2"/>
    <w:rsid w:val="55CFC061"/>
    <w:rsid w:val="55E74492"/>
    <w:rsid w:val="568BA7FF"/>
    <w:rsid w:val="56935CBD"/>
    <w:rsid w:val="56A7C121"/>
    <w:rsid w:val="574D0B2E"/>
    <w:rsid w:val="57AA8D4A"/>
    <w:rsid w:val="57B5033A"/>
    <w:rsid w:val="57E2812E"/>
    <w:rsid w:val="57EA2C8B"/>
    <w:rsid w:val="582E0397"/>
    <w:rsid w:val="58418D2B"/>
    <w:rsid w:val="585ABC49"/>
    <w:rsid w:val="58D5287D"/>
    <w:rsid w:val="594B33F5"/>
    <w:rsid w:val="596DC0A2"/>
    <w:rsid w:val="59B6C1ED"/>
    <w:rsid w:val="59BBE0DB"/>
    <w:rsid w:val="59DADC86"/>
    <w:rsid w:val="5A915616"/>
    <w:rsid w:val="5A98506A"/>
    <w:rsid w:val="5AA1A67B"/>
    <w:rsid w:val="5AAB0D04"/>
    <w:rsid w:val="5B38B1C0"/>
    <w:rsid w:val="5B49E8C4"/>
    <w:rsid w:val="5BDB7484"/>
    <w:rsid w:val="5BE0FF2A"/>
    <w:rsid w:val="5C1BBC16"/>
    <w:rsid w:val="5C20AAA0"/>
    <w:rsid w:val="5C238DB1"/>
    <w:rsid w:val="5C8C136C"/>
    <w:rsid w:val="5C985C55"/>
    <w:rsid w:val="5CA5903A"/>
    <w:rsid w:val="5CB3886B"/>
    <w:rsid w:val="5CB81F1D"/>
    <w:rsid w:val="5D03E0DB"/>
    <w:rsid w:val="5D311EEC"/>
    <w:rsid w:val="5DB72938"/>
    <w:rsid w:val="5DC96F13"/>
    <w:rsid w:val="5DE5DFDE"/>
    <w:rsid w:val="5DE9C209"/>
    <w:rsid w:val="5EFB0BE2"/>
    <w:rsid w:val="5F5D7A4A"/>
    <w:rsid w:val="5F6C1A3B"/>
    <w:rsid w:val="5F8E26D8"/>
    <w:rsid w:val="5FAA0353"/>
    <w:rsid w:val="5FBBCCA9"/>
    <w:rsid w:val="5FBE6F22"/>
    <w:rsid w:val="5FD2050D"/>
    <w:rsid w:val="5FD3EE78"/>
    <w:rsid w:val="5FEAB975"/>
    <w:rsid w:val="603C2B6D"/>
    <w:rsid w:val="6118BC62"/>
    <w:rsid w:val="6132F88A"/>
    <w:rsid w:val="615A1D55"/>
    <w:rsid w:val="616660BD"/>
    <w:rsid w:val="61668047"/>
    <w:rsid w:val="6167DA85"/>
    <w:rsid w:val="62365EF0"/>
    <w:rsid w:val="6281DC64"/>
    <w:rsid w:val="628802DB"/>
    <w:rsid w:val="62D40C51"/>
    <w:rsid w:val="6310F3B3"/>
    <w:rsid w:val="631CBE85"/>
    <w:rsid w:val="632FDF1A"/>
    <w:rsid w:val="638E08B9"/>
    <w:rsid w:val="63C71A9B"/>
    <w:rsid w:val="63F3E0A7"/>
    <w:rsid w:val="63F6B448"/>
    <w:rsid w:val="63F8D916"/>
    <w:rsid w:val="641DACC5"/>
    <w:rsid w:val="64282C35"/>
    <w:rsid w:val="643AC4C0"/>
    <w:rsid w:val="645D08EC"/>
    <w:rsid w:val="645EFF0D"/>
    <w:rsid w:val="646D25F8"/>
    <w:rsid w:val="64951363"/>
    <w:rsid w:val="649A1923"/>
    <w:rsid w:val="64D4A6AD"/>
    <w:rsid w:val="64E09EF2"/>
    <w:rsid w:val="651498C6"/>
    <w:rsid w:val="65AE2785"/>
    <w:rsid w:val="65C287AE"/>
    <w:rsid w:val="660254D3"/>
    <w:rsid w:val="66258117"/>
    <w:rsid w:val="67402790"/>
    <w:rsid w:val="6780FF41"/>
    <w:rsid w:val="67B571A1"/>
    <w:rsid w:val="67B86066"/>
    <w:rsid w:val="67E34365"/>
    <w:rsid w:val="67EBD5CF"/>
    <w:rsid w:val="68370533"/>
    <w:rsid w:val="6849B099"/>
    <w:rsid w:val="6864A4B5"/>
    <w:rsid w:val="6923CE47"/>
    <w:rsid w:val="692AE418"/>
    <w:rsid w:val="692ECBCA"/>
    <w:rsid w:val="6964BA5B"/>
    <w:rsid w:val="696751FD"/>
    <w:rsid w:val="69BF4E7C"/>
    <w:rsid w:val="69CD8800"/>
    <w:rsid w:val="69F8C070"/>
    <w:rsid w:val="6A576658"/>
    <w:rsid w:val="6B3FDDAC"/>
    <w:rsid w:val="6B490236"/>
    <w:rsid w:val="6B547C99"/>
    <w:rsid w:val="6B5DC963"/>
    <w:rsid w:val="6B663420"/>
    <w:rsid w:val="6B6DE4FB"/>
    <w:rsid w:val="6C6F216A"/>
    <w:rsid w:val="6C8F14D2"/>
    <w:rsid w:val="6C9C617C"/>
    <w:rsid w:val="6CBA31CB"/>
    <w:rsid w:val="6CD89539"/>
    <w:rsid w:val="6D1AC397"/>
    <w:rsid w:val="6D474476"/>
    <w:rsid w:val="6D5F3635"/>
    <w:rsid w:val="6DF73F6A"/>
    <w:rsid w:val="6E3B0769"/>
    <w:rsid w:val="6E47E3DD"/>
    <w:rsid w:val="6E6BA442"/>
    <w:rsid w:val="6ED03BAA"/>
    <w:rsid w:val="6EFE1C2C"/>
    <w:rsid w:val="6F7DD425"/>
    <w:rsid w:val="6FBCD065"/>
    <w:rsid w:val="700A2C02"/>
    <w:rsid w:val="702F58B0"/>
    <w:rsid w:val="7036079A"/>
    <w:rsid w:val="7096EFE4"/>
    <w:rsid w:val="70DD2EC3"/>
    <w:rsid w:val="7107318A"/>
    <w:rsid w:val="7113ED14"/>
    <w:rsid w:val="71694B70"/>
    <w:rsid w:val="71716495"/>
    <w:rsid w:val="71797D1E"/>
    <w:rsid w:val="718CECE5"/>
    <w:rsid w:val="71A90A63"/>
    <w:rsid w:val="71C414B5"/>
    <w:rsid w:val="71C719B6"/>
    <w:rsid w:val="72034491"/>
    <w:rsid w:val="7204436C"/>
    <w:rsid w:val="72142A72"/>
    <w:rsid w:val="7256B14C"/>
    <w:rsid w:val="729507FF"/>
    <w:rsid w:val="7305A263"/>
    <w:rsid w:val="7306527C"/>
    <w:rsid w:val="7316910F"/>
    <w:rsid w:val="73D5AB28"/>
    <w:rsid w:val="74346480"/>
    <w:rsid w:val="74376A58"/>
    <w:rsid w:val="74751070"/>
    <w:rsid w:val="747EC827"/>
    <w:rsid w:val="74A3E3AB"/>
    <w:rsid w:val="74D28CCC"/>
    <w:rsid w:val="754417FF"/>
    <w:rsid w:val="75A9081A"/>
    <w:rsid w:val="75BF7078"/>
    <w:rsid w:val="75D78E76"/>
    <w:rsid w:val="75FDC397"/>
    <w:rsid w:val="760B8C85"/>
    <w:rsid w:val="764D772C"/>
    <w:rsid w:val="767852D4"/>
    <w:rsid w:val="769ADD1D"/>
    <w:rsid w:val="76E78678"/>
    <w:rsid w:val="76F2725C"/>
    <w:rsid w:val="7707A042"/>
    <w:rsid w:val="772FD538"/>
    <w:rsid w:val="774673EF"/>
    <w:rsid w:val="7784BD95"/>
    <w:rsid w:val="77A22174"/>
    <w:rsid w:val="77BAF66E"/>
    <w:rsid w:val="788DAD6C"/>
    <w:rsid w:val="78A5572B"/>
    <w:rsid w:val="78AA5E36"/>
    <w:rsid w:val="78B13FEB"/>
    <w:rsid w:val="78DFD76F"/>
    <w:rsid w:val="79623999"/>
    <w:rsid w:val="79F96189"/>
    <w:rsid w:val="7A1AE57B"/>
    <w:rsid w:val="7A565A39"/>
    <w:rsid w:val="7A8FDEFE"/>
    <w:rsid w:val="7AB45C55"/>
    <w:rsid w:val="7ABF29A4"/>
    <w:rsid w:val="7B892503"/>
    <w:rsid w:val="7BB049D6"/>
    <w:rsid w:val="7BE3E3A3"/>
    <w:rsid w:val="7BF22797"/>
    <w:rsid w:val="7BFFBB15"/>
    <w:rsid w:val="7C33C257"/>
    <w:rsid w:val="7CAF8185"/>
    <w:rsid w:val="7CEF2920"/>
    <w:rsid w:val="7D308AFF"/>
    <w:rsid w:val="7DC77FC0"/>
    <w:rsid w:val="7DC9AA75"/>
    <w:rsid w:val="7DF754BD"/>
    <w:rsid w:val="7DFC7FF7"/>
    <w:rsid w:val="7E7C02A8"/>
    <w:rsid w:val="7E98B03C"/>
    <w:rsid w:val="7EBB8EA1"/>
    <w:rsid w:val="7EE22B09"/>
    <w:rsid w:val="7F2A1677"/>
    <w:rsid w:val="7F577735"/>
    <w:rsid w:val="7F7EDFB5"/>
    <w:rsid w:val="7FAE4E94"/>
    <w:rsid w:val="7FC57F82"/>
    <w:rsid w:val="7FD85499"/>
    <w:rsid w:val="7FFA8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C8FD"/>
  <w15:chartTrackingRefBased/>
  <w15:docId w15:val="{353F4EEA-B0D1-433E-A766-717DB1D0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3B442CF2"/>
  </w:style>
  <w:style w:type="character" w:styleId="eop" w:customStyle="1">
    <w:name w:val="eop"/>
    <w:basedOn w:val="DefaultParagraphFont"/>
    <w:uiPriority w:val="1"/>
    <w:rsid w:val="3B442CF2"/>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27" /><Relationship Type="http://schemas.microsoft.com/office/2020/10/relationships/intelligence" Target="intelligence2.xml" Id="Rc7478716a81e41ed" /><Relationship Type="http://schemas.openxmlformats.org/officeDocument/2006/relationships/hyperlink" Target="https://www.seattle.gov/neighborhoods/community-grants/neighborhood-matching-fund" TargetMode="External" Id="Rc0a7461bf47c4b5b" /><Relationship Type="http://schemas.openxmlformats.org/officeDocument/2006/relationships/hyperlink" Target="mailto:NMFund@seattle.gov" TargetMode="External" Id="R41a0111f91c7474a" /><Relationship Type="http://schemas.openxmlformats.org/officeDocument/2006/relationships/hyperlink" Target="https://frontporch.seattle.gov/2024/06/21/city-of-seattles-neighborhood-matching-fund-invests-1123111-in-27-community-led-projects/" TargetMode="External" Id="R03318ce21bd242e1" /><Relationship Type="http://schemas.openxmlformats.org/officeDocument/2006/relationships/image" Target="/media/image3.jpg" Id="R16af1e80104f4199" /><Relationship Type="http://schemas.openxmlformats.org/officeDocument/2006/relationships/hyperlink" Target="mailto:NMFund@seattle.gov" TargetMode="External" Id="Re4c371f7f01f4fdd" /><Relationship Type="http://schemas.openxmlformats.org/officeDocument/2006/relationships/hyperlink" Target="https://www.seattle.gov/neighborhoods/community-grants/neighborhood-matching-fund/how-to-apply" TargetMode="External" Id="R92614cc2c0504872" /><Relationship Type="http://schemas.openxmlformats.org/officeDocument/2006/relationships/hyperlink" Target="https://www.seattle.gov/neighborhoods/community-grants/neighborhood-matching-fund" TargetMode="External" Id="R799294eedda34316" /><Relationship Type="http://schemas.openxmlformats.org/officeDocument/2006/relationships/header" Target="header.xml" Id="R6c65f53cdd034d86" /><Relationship Type="http://schemas.openxmlformats.org/officeDocument/2006/relationships/footer" Target="footer.xml" Id="Rb215dc125ca940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5" ma:contentTypeDescription="Create a new document." ma:contentTypeScope="" ma:versionID="adba1fa9367a32e3cf05c7c16d61eb86">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5339823cd99c53e377a74ce10bffb9ba"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70617-3138-477D-A5CA-79B00AD48B38}"/>
</file>

<file path=customXml/itemProps2.xml><?xml version="1.0" encoding="utf-8"?>
<ds:datastoreItem xmlns:ds="http://schemas.openxmlformats.org/officeDocument/2006/customXml" ds:itemID="{7CE3F649-EF71-426E-9EC3-3E68D6BAC2A2}">
  <ds:schemaRefs>
    <ds:schemaRef ds:uri="http://schemas.microsoft.com/office/2006/metadata/properties"/>
    <ds:schemaRef ds:uri="http://schemas.microsoft.com/office/infopath/2007/PartnerControls"/>
    <ds:schemaRef ds:uri="7361ad84-9423-4d64-a920-92f898977502"/>
  </ds:schemaRefs>
</ds:datastoreItem>
</file>

<file path=customXml/itemProps3.xml><?xml version="1.0" encoding="utf-8"?>
<ds:datastoreItem xmlns:ds="http://schemas.openxmlformats.org/officeDocument/2006/customXml" ds:itemID="{23459FFB-DEDF-46A8-A85F-9B993CE83D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 Myriam</dc:creator>
  <keywords/>
  <dc:description/>
  <lastModifiedBy>Leon, Myriam</lastModifiedBy>
  <revision>4</revision>
  <dcterms:created xsi:type="dcterms:W3CDTF">2024-03-01T01:05:00.0000000Z</dcterms:created>
  <dcterms:modified xsi:type="dcterms:W3CDTF">2025-01-29T19:00:49.9791226Z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